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9363" w14:textId="6B76597B" w:rsidR="00B95A06" w:rsidRPr="000E7692" w:rsidRDefault="00B95A06" w:rsidP="00BD3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spacing w:line="240" w:lineRule="auto"/>
        <w:ind w:firstLine="0"/>
        <w:jc w:val="center"/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pt-BR"/>
          <w14:ligatures w14:val="none"/>
        </w:rPr>
      </w:pPr>
      <w:r w:rsidRPr="000E7692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pt-BR"/>
          <w14:ligatures w14:val="none"/>
        </w:rPr>
        <w:t xml:space="preserve">“Morremos bem no </w:t>
      </w:r>
      <w:r w:rsidR="0094682E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pt-BR"/>
          <w14:ligatures w14:val="none"/>
        </w:rPr>
        <w:t>Coração</w:t>
      </w:r>
      <w:r w:rsidRPr="000E7692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pt-BR"/>
          <w14:ligatures w14:val="none"/>
        </w:rPr>
        <w:t xml:space="preserve"> de Jesus”</w:t>
      </w:r>
      <w:r w:rsidR="00D256F3" w:rsidRPr="000E7692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pt-BR"/>
          <w14:ligatures w14:val="none"/>
        </w:rPr>
        <w:t>:</w:t>
      </w:r>
    </w:p>
    <w:p w14:paraId="572408B5" w14:textId="6D9B09CC" w:rsidR="00736AC2" w:rsidRPr="000E7692" w:rsidRDefault="00D256F3" w:rsidP="00BD3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spacing w:line="240" w:lineRule="auto"/>
        <w:ind w:firstLine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0E7692">
        <w:rPr>
          <w:rFonts w:eastAsia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r</w:t>
      </w:r>
      <w:r w:rsidR="00D81DAD" w:rsidRPr="000E7692">
        <w:rPr>
          <w:rFonts w:eastAsia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eflexão</w:t>
      </w:r>
      <w:r w:rsidR="00736AC2" w:rsidRPr="000E7692">
        <w:rPr>
          <w:rFonts w:eastAsia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sobre a </w:t>
      </w:r>
      <w:r w:rsidR="00C71965" w:rsidRPr="000E7692">
        <w:rPr>
          <w:rFonts w:eastAsia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páscoa</w:t>
      </w:r>
      <w:r w:rsidR="00D81DAD" w:rsidRPr="000E7692">
        <w:rPr>
          <w:rFonts w:eastAsia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de Padre Dehon</w:t>
      </w:r>
    </w:p>
    <w:p w14:paraId="4D426347" w14:textId="61AE6E0F" w:rsidR="00C71965" w:rsidRPr="000E7692" w:rsidRDefault="00C71965" w:rsidP="00BD3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spacing w:line="240" w:lineRule="auto"/>
        <w:ind w:firstLine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0E7692">
        <w:rPr>
          <w:rFonts w:eastAsia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>1925-2025</w:t>
      </w:r>
    </w:p>
    <w:p w14:paraId="55C81475" w14:textId="5630B102" w:rsidR="008B088D" w:rsidRPr="00BB4034" w:rsidRDefault="00D256F3" w:rsidP="00D256F3">
      <w:pPr>
        <w:jc w:val="right"/>
        <w:rPr>
          <w:rFonts w:eastAsia="Times New Roman"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BB4034">
        <w:rPr>
          <w:rFonts w:eastAsia="Times New Roman"/>
          <w:i/>
          <w:iCs/>
          <w:color w:val="000000"/>
          <w:kern w:val="0"/>
          <w:sz w:val="22"/>
          <w:szCs w:val="22"/>
          <w:lang w:eastAsia="pt-BR"/>
          <w14:ligatures w14:val="none"/>
        </w:rPr>
        <w:t>P</w:t>
      </w:r>
      <w:r w:rsidR="00C52E70">
        <w:rPr>
          <w:rFonts w:eastAsia="Times New Roman"/>
          <w:i/>
          <w:iCs/>
          <w:color w:val="000000"/>
          <w:kern w:val="0"/>
          <w:sz w:val="22"/>
          <w:szCs w:val="22"/>
          <w:lang w:eastAsia="pt-BR"/>
          <w14:ligatures w14:val="none"/>
        </w:rPr>
        <w:t>e</w:t>
      </w:r>
      <w:r w:rsidRPr="00BB4034">
        <w:rPr>
          <w:rFonts w:eastAsia="Times New Roman"/>
          <w:i/>
          <w:iCs/>
          <w:color w:val="000000"/>
          <w:kern w:val="0"/>
          <w:sz w:val="22"/>
          <w:szCs w:val="22"/>
          <w:lang w:eastAsia="pt-BR"/>
          <w14:ligatures w14:val="none"/>
        </w:rPr>
        <w:t>. Emerson Marcelo Ruiz, scj</w:t>
      </w:r>
    </w:p>
    <w:p w14:paraId="2333AD31" w14:textId="77777777" w:rsidR="00D256F3" w:rsidRPr="000E7692" w:rsidRDefault="00D256F3" w:rsidP="00D256F3">
      <w:pPr>
        <w:rPr>
          <w:rFonts w:eastAsia="Times New Roman"/>
          <w:color w:val="000000"/>
          <w:kern w:val="0"/>
          <w:lang w:eastAsia="pt-BR"/>
          <w14:ligatures w14:val="none"/>
        </w:rPr>
      </w:pPr>
    </w:p>
    <w:p w14:paraId="0A543F3F" w14:textId="1B565E8B" w:rsidR="00E23C7F" w:rsidRPr="000E7692" w:rsidRDefault="00E23C7F" w:rsidP="00C52E70">
      <w:pPr>
        <w:ind w:firstLine="0"/>
        <w:rPr>
          <w:rFonts w:eastAsia="Times New Roman"/>
          <w:color w:val="000000"/>
          <w:kern w:val="0"/>
          <w:lang w:eastAsia="pt-BR"/>
          <w14:ligatures w14:val="none"/>
        </w:rPr>
      </w:pPr>
      <w:bookmarkStart w:id="0" w:name="_GoBack"/>
      <w:bookmarkEnd w:id="0"/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Cara </w:t>
      </w:r>
      <w:r w:rsidR="00B20F2D">
        <w:rPr>
          <w:rFonts w:eastAsia="Times New Roman"/>
          <w:color w:val="000000"/>
          <w:kern w:val="0"/>
          <w:lang w:eastAsia="pt-BR"/>
          <w14:ligatures w14:val="none"/>
        </w:rPr>
        <w:t>Família Dehoniana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>!</w:t>
      </w:r>
    </w:p>
    <w:p w14:paraId="0BCA6940" w14:textId="1C23A8DE" w:rsidR="00EE22FC" w:rsidRPr="000E7692" w:rsidRDefault="0057558B" w:rsidP="00F53811">
      <w:pPr>
        <w:rPr>
          <w:rFonts w:eastAsia="Times New Roman"/>
          <w:color w:val="000000"/>
          <w:kern w:val="0"/>
          <w:lang w:eastAsia="pt-BR"/>
          <w14:ligatures w14:val="none"/>
        </w:rPr>
      </w:pP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Neste dia de graças e de </w:t>
      </w:r>
      <w:r w:rsidR="00EE22FC" w:rsidRPr="000E7692">
        <w:rPr>
          <w:rFonts w:eastAsia="Times New Roman"/>
          <w:color w:val="000000"/>
          <w:kern w:val="0"/>
          <w:lang w:eastAsia="pt-BR"/>
          <w14:ligatures w14:val="none"/>
        </w:rPr>
        <w:t>b</w:t>
      </w:r>
      <w:r w:rsidR="00DE6F23">
        <w:rPr>
          <w:rFonts w:eastAsia="Times New Roman"/>
          <w:color w:val="000000"/>
          <w:kern w:val="0"/>
          <w:lang w:eastAsia="pt-BR"/>
          <w14:ligatures w14:val="none"/>
        </w:rPr>
        <w:t>ê</w:t>
      </w:r>
      <w:r w:rsidR="00EE22FC" w:rsidRPr="000E7692">
        <w:rPr>
          <w:rFonts w:eastAsia="Times New Roman"/>
          <w:color w:val="000000"/>
          <w:kern w:val="0"/>
          <w:lang w:eastAsia="pt-BR"/>
          <w14:ligatures w14:val="none"/>
        </w:rPr>
        <w:t>nçãos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em que celebramos a </w:t>
      </w:r>
      <w:r w:rsidR="00EE22FC" w:rsidRPr="000E7692">
        <w:rPr>
          <w:rFonts w:eastAsia="Times New Roman"/>
          <w:color w:val="000000"/>
          <w:kern w:val="0"/>
          <w:lang w:eastAsia="pt-BR"/>
          <w14:ligatures w14:val="none"/>
        </w:rPr>
        <w:t>páscoa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 nosso </w:t>
      </w:r>
      <w:r w:rsidR="00DE6F23">
        <w:rPr>
          <w:rFonts w:eastAsia="Times New Roman"/>
          <w:color w:val="000000"/>
          <w:kern w:val="0"/>
          <w:lang w:eastAsia="pt-BR"/>
          <w14:ligatures w14:val="none"/>
        </w:rPr>
        <w:t>F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undador, </w:t>
      </w:r>
      <w:r w:rsidR="00C71965" w:rsidRPr="000E7692">
        <w:rPr>
          <w:rFonts w:eastAsia="Times New Roman"/>
          <w:color w:val="000000"/>
          <w:kern w:val="0"/>
          <w:lang w:eastAsia="pt-BR"/>
          <w14:ligatures w14:val="none"/>
        </w:rPr>
        <w:t>temos muito a agradecer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. </w:t>
      </w:r>
      <w:r w:rsidR="00A15BB9" w:rsidRPr="000E7692">
        <w:rPr>
          <w:rFonts w:eastAsia="Times New Roman"/>
          <w:color w:val="000000"/>
          <w:kern w:val="0"/>
          <w:lang w:eastAsia="pt-BR"/>
          <w14:ligatures w14:val="none"/>
        </w:rPr>
        <w:t>Est</w:t>
      </w:r>
      <w:r w:rsidR="00E03C76" w:rsidRPr="000E7692">
        <w:rPr>
          <w:rFonts w:eastAsia="Times New Roman"/>
          <w:color w:val="000000"/>
          <w:kern w:val="0"/>
          <w:lang w:eastAsia="pt-BR"/>
          <w14:ligatures w14:val="none"/>
        </w:rPr>
        <w:t>e</w:t>
      </w:r>
      <w:r w:rsidR="00A15BB9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DF56BF" w:rsidRPr="000E7692">
        <w:rPr>
          <w:rFonts w:eastAsia="Times New Roman"/>
          <w:color w:val="000000"/>
          <w:kern w:val="0"/>
          <w:lang w:eastAsia="pt-BR"/>
          <w14:ligatures w14:val="none"/>
        </w:rPr>
        <w:t>evento</w:t>
      </w:r>
      <w:r w:rsidR="00A15BB9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, onde </w:t>
      </w:r>
      <w:r w:rsidR="00236892">
        <w:rPr>
          <w:rFonts w:eastAsia="Times New Roman"/>
          <w:color w:val="000000"/>
          <w:kern w:val="0"/>
          <w:lang w:eastAsia="pt-BR"/>
          <w14:ligatures w14:val="none"/>
        </w:rPr>
        <w:t>cinco</w:t>
      </w:r>
      <w:r w:rsidR="00A15BB9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entidades </w:t>
      </w:r>
      <w:r w:rsidR="00DF56B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dehonianas </w:t>
      </w:r>
      <w:r w:rsidR="00E23C7F" w:rsidRPr="000E7692">
        <w:rPr>
          <w:rFonts w:eastAsia="Times New Roman"/>
          <w:color w:val="000000"/>
          <w:kern w:val="0"/>
          <w:lang w:eastAsia="pt-BR"/>
          <w14:ligatures w14:val="none"/>
        </w:rPr>
        <w:t>(</w:t>
      </w:r>
      <w:r w:rsidR="00DE6F23">
        <w:rPr>
          <w:rFonts w:eastAsia="Times New Roman"/>
          <w:color w:val="000000"/>
          <w:kern w:val="0"/>
          <w:lang w:eastAsia="pt-BR"/>
          <w14:ligatures w14:val="none"/>
        </w:rPr>
        <w:t>três</w:t>
      </w:r>
      <w:r w:rsidR="00236892">
        <w:rPr>
          <w:rFonts w:eastAsia="Times New Roman"/>
          <w:color w:val="000000"/>
          <w:kern w:val="0"/>
          <w:lang w:eastAsia="pt-BR"/>
          <w14:ligatures w14:val="none"/>
        </w:rPr>
        <w:t xml:space="preserve"> p</w:t>
      </w:r>
      <w:r w:rsidR="00C71965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rovíncias </w:t>
      </w:r>
      <w:r w:rsidR="00F53811">
        <w:rPr>
          <w:rFonts w:eastAsia="Times New Roman"/>
          <w:color w:val="000000"/>
          <w:kern w:val="0"/>
          <w:lang w:eastAsia="pt-BR"/>
          <w14:ligatures w14:val="none"/>
        </w:rPr>
        <w:t xml:space="preserve">- </w:t>
      </w:r>
      <w:r w:rsidR="00E23C7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BRE, BSP e </w:t>
      </w:r>
      <w:r w:rsidR="00DF56BF" w:rsidRPr="000E7692">
        <w:rPr>
          <w:rFonts w:eastAsia="Times New Roman"/>
          <w:color w:val="000000"/>
          <w:kern w:val="0"/>
          <w:lang w:eastAsia="pt-BR"/>
          <w14:ligatures w14:val="none"/>
        </w:rPr>
        <w:t>BRM</w:t>
      </w:r>
      <w:r w:rsidR="00F53811">
        <w:rPr>
          <w:rFonts w:eastAsia="Times New Roman"/>
          <w:color w:val="000000"/>
          <w:kern w:val="0"/>
          <w:lang w:eastAsia="pt-BR"/>
          <w14:ligatures w14:val="none"/>
        </w:rPr>
        <w:t xml:space="preserve"> -, e dois distritos: BSL e BMT</w:t>
      </w:r>
      <w:r w:rsidR="00DF56B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) </w:t>
      </w:r>
      <w:r w:rsidR="00A15BB9" w:rsidRPr="000E7692">
        <w:rPr>
          <w:rFonts w:eastAsia="Times New Roman"/>
          <w:color w:val="000000"/>
          <w:kern w:val="0"/>
          <w:lang w:eastAsia="pt-BR"/>
          <w14:ligatures w14:val="none"/>
        </w:rPr>
        <w:t>se encontram em peregrinação</w:t>
      </w:r>
      <w:r w:rsidR="00DF56BF" w:rsidRPr="000E7692">
        <w:rPr>
          <w:rFonts w:eastAsia="Times New Roman"/>
          <w:color w:val="000000"/>
          <w:kern w:val="0"/>
          <w:lang w:eastAsia="pt-BR"/>
          <w14:ligatures w14:val="none"/>
        </w:rPr>
        <w:t>,</w:t>
      </w:r>
      <w:r w:rsidR="00A15BB9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é uma </w:t>
      </w:r>
      <w:r w:rsidR="00E03C76" w:rsidRPr="000E7692">
        <w:rPr>
          <w:rFonts w:eastAsia="Times New Roman"/>
          <w:color w:val="000000"/>
          <w:kern w:val="0"/>
          <w:lang w:eastAsia="pt-BR"/>
          <w14:ligatures w14:val="none"/>
        </w:rPr>
        <w:t>autêntica</w:t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expressão da devoção e da piedade que Padre Dehon sempre viveu. Na fé, cremos que n</w:t>
      </w:r>
      <w:r w:rsidR="00C71965" w:rsidRPr="000E7692">
        <w:rPr>
          <w:rFonts w:eastAsia="Times New Roman"/>
          <w:color w:val="000000"/>
          <w:kern w:val="0"/>
          <w:lang w:eastAsia="pt-BR"/>
          <w14:ligatures w14:val="none"/>
        </w:rPr>
        <w:t>a beatitude do</w:t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céu</w:t>
      </w:r>
      <w:r w:rsidR="00C37BCB" w:rsidRPr="000E7692">
        <w:rPr>
          <w:rFonts w:eastAsia="Times New Roman"/>
          <w:color w:val="000000"/>
          <w:kern w:val="0"/>
          <w:lang w:eastAsia="pt-BR"/>
          <w14:ligatures w14:val="none"/>
        </w:rPr>
        <w:t>,</w:t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2E4196">
        <w:rPr>
          <w:rFonts w:eastAsia="Times New Roman"/>
          <w:color w:val="000000"/>
          <w:kern w:val="0"/>
          <w:lang w:eastAsia="pt-BR"/>
          <w14:ligatures w14:val="none"/>
        </w:rPr>
        <w:t>nosso Pai Fundador</w:t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se alegra com esta </w:t>
      </w:r>
      <w:r w:rsidR="00EC20C8" w:rsidRPr="000E7692">
        <w:rPr>
          <w:rFonts w:eastAsia="Times New Roman"/>
          <w:color w:val="000000"/>
          <w:kern w:val="0"/>
          <w:lang w:eastAsia="pt-BR"/>
          <w14:ligatures w14:val="none"/>
        </w:rPr>
        <w:t>tradução</w:t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devocional do </w:t>
      </w:r>
      <w:r w:rsidR="000805F0" w:rsidRPr="000E7692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>Sint Unum</w:t>
      </w:r>
      <w:r w:rsidR="00DF56BF" w:rsidRPr="000E7692">
        <w:rPr>
          <w:rStyle w:val="Refdenotaderodap"/>
          <w:rFonts w:eastAsia="Times New Roman"/>
          <w:color w:val="000000"/>
          <w:kern w:val="0"/>
          <w:lang w:eastAsia="pt-BR"/>
          <w14:ligatures w14:val="none"/>
        </w:rPr>
        <w:footnoteReference w:id="1"/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. </w:t>
      </w:r>
    </w:p>
    <w:p w14:paraId="58FA4706" w14:textId="08E70191" w:rsidR="00036402" w:rsidRPr="000E7692" w:rsidRDefault="00B9311C" w:rsidP="00D256F3">
      <w:pPr>
        <w:rPr>
          <w:rFonts w:eastAsia="Times New Roman"/>
          <w:color w:val="000000"/>
          <w:kern w:val="0"/>
          <w:lang w:eastAsia="pt-BR"/>
          <w14:ligatures w14:val="none"/>
        </w:rPr>
      </w:pPr>
      <w:r w:rsidRPr="000E7692">
        <w:rPr>
          <w:rFonts w:eastAsia="Times New Roman"/>
          <w:color w:val="000000"/>
          <w:kern w:val="0"/>
          <w:lang w:eastAsia="pt-BR"/>
          <w14:ligatures w14:val="none"/>
        </w:rPr>
        <w:t>Vou refletir</w:t>
      </w:r>
      <w:r w:rsidR="006E092A">
        <w:rPr>
          <w:rFonts w:eastAsia="Times New Roman"/>
          <w:color w:val="000000"/>
          <w:kern w:val="0"/>
          <w:lang w:eastAsia="pt-BR"/>
          <w14:ligatures w14:val="none"/>
        </w:rPr>
        <w:t>,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muito</w:t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brevemente</w:t>
      </w:r>
      <w:r w:rsidR="006E092A">
        <w:rPr>
          <w:rFonts w:eastAsia="Times New Roman"/>
          <w:color w:val="000000"/>
          <w:kern w:val="0"/>
          <w:lang w:eastAsia="pt-BR"/>
          <w14:ligatures w14:val="none"/>
        </w:rPr>
        <w:t>,</w:t>
      </w:r>
      <w:r w:rsidR="000805F0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sobre </w:t>
      </w:r>
      <w:r w:rsidR="000D11B0" w:rsidRPr="000E7692">
        <w:rPr>
          <w:rFonts w:eastAsia="Times New Roman"/>
          <w:color w:val="000000"/>
          <w:kern w:val="0"/>
          <w:lang w:eastAsia="pt-BR"/>
          <w14:ligatures w14:val="none"/>
        </w:rPr>
        <w:t>a mensagem que se esconde por detrás da morte de nosso Pai Fundador</w:t>
      </w:r>
      <w:r w:rsidR="002E4196">
        <w:rPr>
          <w:rFonts w:eastAsia="Times New Roman"/>
          <w:color w:val="000000"/>
          <w:kern w:val="0"/>
          <w:lang w:eastAsia="pt-BR"/>
          <w14:ligatures w14:val="none"/>
        </w:rPr>
        <w:t xml:space="preserve"> a partir de dois pontos: “morremos bem no </w:t>
      </w:r>
      <w:r w:rsidR="0094682E">
        <w:rPr>
          <w:rFonts w:eastAsia="Times New Roman"/>
          <w:color w:val="000000"/>
          <w:kern w:val="0"/>
          <w:lang w:eastAsia="pt-BR"/>
          <w14:ligatures w14:val="none"/>
        </w:rPr>
        <w:t>Coração</w:t>
      </w:r>
      <w:r w:rsidR="002E4196">
        <w:rPr>
          <w:rFonts w:eastAsia="Times New Roman"/>
          <w:color w:val="000000"/>
          <w:kern w:val="0"/>
          <w:lang w:eastAsia="pt-BR"/>
          <w14:ligatures w14:val="none"/>
        </w:rPr>
        <w:t xml:space="preserve"> de Jesus” e “morrer na </w:t>
      </w:r>
      <w:r w:rsidR="00B20F2D">
        <w:rPr>
          <w:rFonts w:eastAsia="Times New Roman"/>
          <w:color w:val="000000"/>
          <w:kern w:val="0"/>
          <w:lang w:eastAsia="pt-BR"/>
          <w14:ligatures w14:val="none"/>
        </w:rPr>
        <w:t>Família Dehoniana</w:t>
      </w:r>
      <w:r w:rsidR="002E4196">
        <w:rPr>
          <w:rFonts w:eastAsia="Times New Roman"/>
          <w:color w:val="000000"/>
          <w:kern w:val="0"/>
          <w:lang w:eastAsia="pt-BR"/>
          <w14:ligatures w14:val="none"/>
        </w:rPr>
        <w:t>”.</w:t>
      </w:r>
    </w:p>
    <w:p w14:paraId="3F23AA4E" w14:textId="77777777" w:rsidR="001852C2" w:rsidRPr="000E7692" w:rsidRDefault="001852C2" w:rsidP="00D256F3">
      <w:pPr>
        <w:rPr>
          <w:rFonts w:eastAsia="Times New Roman"/>
          <w:color w:val="000000"/>
          <w:kern w:val="0"/>
          <w:lang w:eastAsia="pt-BR"/>
          <w14:ligatures w14:val="none"/>
        </w:rPr>
      </w:pPr>
    </w:p>
    <w:p w14:paraId="079D0B27" w14:textId="15579CEC" w:rsidR="00EC20C8" w:rsidRPr="000E7692" w:rsidRDefault="001852C2" w:rsidP="00D256F3">
      <w:pPr>
        <w:ind w:firstLine="0"/>
        <w:rPr>
          <w:rFonts w:eastAsia="Times New Roman"/>
          <w:b/>
          <w:bCs/>
          <w:color w:val="000000"/>
          <w:kern w:val="0"/>
          <w:lang w:eastAsia="pt-BR"/>
          <w14:ligatures w14:val="none"/>
        </w:rPr>
      </w:pPr>
      <w:r w:rsidRPr="000E7692">
        <w:rPr>
          <w:rFonts w:eastAsia="Times New Roman"/>
          <w:b/>
          <w:bCs/>
          <w:color w:val="000000"/>
          <w:kern w:val="0"/>
          <w:lang w:eastAsia="pt-BR"/>
          <w14:ligatures w14:val="none"/>
        </w:rPr>
        <w:t xml:space="preserve">“Morremos bem no </w:t>
      </w:r>
      <w:r w:rsidR="0094682E">
        <w:rPr>
          <w:rFonts w:eastAsia="Times New Roman"/>
          <w:b/>
          <w:bCs/>
          <w:color w:val="000000"/>
          <w:kern w:val="0"/>
          <w:lang w:eastAsia="pt-BR"/>
          <w14:ligatures w14:val="none"/>
        </w:rPr>
        <w:t>Coração</w:t>
      </w:r>
      <w:r w:rsidRPr="000E7692">
        <w:rPr>
          <w:rFonts w:eastAsia="Times New Roman"/>
          <w:b/>
          <w:bCs/>
          <w:color w:val="000000"/>
          <w:kern w:val="0"/>
          <w:lang w:eastAsia="pt-BR"/>
          <w14:ligatures w14:val="none"/>
        </w:rPr>
        <w:t xml:space="preserve"> de Jesus”</w:t>
      </w:r>
      <w:r w:rsidR="00A024B6">
        <w:rPr>
          <w:rFonts w:eastAsia="Times New Roman"/>
          <w:b/>
          <w:bCs/>
          <w:color w:val="000000"/>
          <w:kern w:val="0"/>
          <w:lang w:eastAsia="pt-BR"/>
          <w14:ligatures w14:val="none"/>
        </w:rPr>
        <w:t>.</w:t>
      </w:r>
    </w:p>
    <w:p w14:paraId="308413E0" w14:textId="3C695F8D" w:rsidR="00FA3EB2" w:rsidRPr="000E7692" w:rsidRDefault="00036402" w:rsidP="00D256F3">
      <w:pPr>
        <w:rPr>
          <w:rFonts w:eastAsia="Times New Roman"/>
          <w:color w:val="000000"/>
          <w:kern w:val="0"/>
          <w:lang w:eastAsia="pt-BR"/>
          <w14:ligatures w14:val="none"/>
        </w:rPr>
      </w:pP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Em primeiro lugar, </w:t>
      </w:r>
      <w:r w:rsidR="0039017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gostaria de recordar que - embora isso pareça estranho para alguns - Padre Dehon </w:t>
      </w:r>
      <w:r w:rsidR="000E7692">
        <w:rPr>
          <w:rFonts w:eastAsia="Times New Roman"/>
          <w:color w:val="000000"/>
          <w:kern w:val="0"/>
          <w:lang w:eastAsia="pt-BR"/>
          <w14:ligatures w14:val="none"/>
        </w:rPr>
        <w:t>frequentemente</w:t>
      </w:r>
      <w:r w:rsidR="0039017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rezou a</w:t>
      </w:r>
      <w:r w:rsid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sua</w:t>
      </w:r>
      <w:r w:rsidR="0039017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morte.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1B3A5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FA3EB2" w:rsidRPr="000E7692">
        <w:rPr>
          <w:lang w:eastAsia="pt-BR"/>
        </w:rPr>
        <w:t>Na sua obra “</w:t>
      </w:r>
      <w:r w:rsidR="00FA3EB2" w:rsidRPr="000E7692">
        <w:rPr>
          <w:i/>
          <w:iCs/>
          <w:lang w:eastAsia="pt-BR"/>
        </w:rPr>
        <w:t>Coração Sacerdotal de Jesus</w:t>
      </w:r>
      <w:r w:rsidR="00FA3EB2" w:rsidRPr="000E7692">
        <w:rPr>
          <w:lang w:eastAsia="pt-BR"/>
        </w:rPr>
        <w:t xml:space="preserve">”, que é um retiro mensal para sacerdotes e que será lançado no próximo mês pela </w:t>
      </w:r>
      <w:r w:rsidR="00EC20C8" w:rsidRPr="000E7692">
        <w:rPr>
          <w:lang w:eastAsia="pt-BR"/>
        </w:rPr>
        <w:t>E</w:t>
      </w:r>
      <w:r w:rsidR="00FA3EB2" w:rsidRPr="000E7692">
        <w:rPr>
          <w:lang w:eastAsia="pt-BR"/>
        </w:rPr>
        <w:t>ditora SCJ, Padre Dehon fala sobre a morte do Padre... Cito algumas breves partes.</w:t>
      </w:r>
    </w:p>
    <w:p w14:paraId="2229C0B6" w14:textId="228B322A" w:rsidR="00FA3EB2" w:rsidRPr="000E7692" w:rsidRDefault="00FA3EB2" w:rsidP="00D256F3">
      <w:r w:rsidRPr="000E7692">
        <w:rPr>
          <w:i/>
          <w:iCs/>
          <w:lang w:eastAsia="pt-BR"/>
        </w:rPr>
        <w:t>“</w:t>
      </w:r>
      <w:r w:rsidRPr="000E7692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>Muitos sacerdotes se preparam pouco ou mal para a morte. Eles são apegados às coisas do presente.</w:t>
      </w:r>
      <w:r w:rsidRPr="000E7692">
        <w:rPr>
          <w:i/>
          <w:iCs/>
          <w:lang w:eastAsia="pt-BR"/>
        </w:rPr>
        <w:t xml:space="preserve"> </w:t>
      </w:r>
      <w:r w:rsidRPr="000E7692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>A ideia da morte para eles parece i</w:t>
      </w:r>
      <w:r w:rsidR="000E7692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>no</w:t>
      </w:r>
      <w:r w:rsidRPr="000E7692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 xml:space="preserve">portuna e triste. Não fazem um testamento... [...] Não foi assim que Nosso Senhor fez. </w:t>
      </w:r>
      <w:r w:rsidRPr="000E7692">
        <w:rPr>
          <w:i/>
          <w:iCs/>
        </w:rPr>
        <w:t>Ele gostava de falar sobre sua morte iminente</w:t>
      </w:r>
      <w:r w:rsidR="00BB0768" w:rsidRPr="000E7692">
        <w:rPr>
          <w:i/>
          <w:iCs/>
        </w:rPr>
        <w:t>:</w:t>
      </w:r>
      <w:r w:rsidRPr="000E7692">
        <w:rPr>
          <w:i/>
          <w:iCs/>
        </w:rPr>
        <w:t xml:space="preserve"> </w:t>
      </w:r>
      <w:r w:rsidR="00F72190" w:rsidRPr="000E7692">
        <w:rPr>
          <w:i/>
          <w:iCs/>
        </w:rPr>
        <w:t xml:space="preserve">“Ainda um pouco de tempo, e já me não vereis; e depois mais um pouco de tempo, e me tornareis a ver. </w:t>
      </w:r>
      <w:r w:rsidRPr="000E7692">
        <w:rPr>
          <w:i/>
          <w:iCs/>
        </w:rPr>
        <w:t>Vou preparar um lugar para você”. (Jo 16,16</w:t>
      </w:r>
      <w:r w:rsidR="006115F2" w:rsidRPr="000E7692">
        <w:rPr>
          <w:i/>
          <w:iCs/>
        </w:rPr>
        <w:t xml:space="preserve">) </w:t>
      </w:r>
      <w:r w:rsidR="006115F2" w:rsidRPr="00EA3904">
        <w:t>[Jo 14,2]</w:t>
      </w:r>
      <w:r w:rsidRPr="000E7692">
        <w:rPr>
          <w:i/>
          <w:iCs/>
        </w:rPr>
        <w:t>.”</w:t>
      </w:r>
      <w:r w:rsidR="006115F2" w:rsidRPr="00BB4034">
        <w:rPr>
          <w:rStyle w:val="Refdenotaderodap"/>
        </w:rPr>
        <w:footnoteReference w:id="2"/>
      </w:r>
      <w:r w:rsidR="00D445A8" w:rsidRPr="00BB4034">
        <w:t xml:space="preserve"> </w:t>
      </w:r>
      <w:r w:rsidR="00D445A8" w:rsidRPr="000E7692">
        <w:t xml:space="preserve">Padre Dehon </w:t>
      </w:r>
      <w:r w:rsidR="001B27EA" w:rsidRPr="000E7692">
        <w:t xml:space="preserve">não somente pensava na morte, mas rezava sobre ela e preparou a </w:t>
      </w:r>
      <w:r w:rsidR="00A024B6">
        <w:t>C</w:t>
      </w:r>
      <w:r w:rsidR="001B27EA" w:rsidRPr="000E7692">
        <w:t>ongregação que ele fundou</w:t>
      </w:r>
      <w:r w:rsidR="00D550F9">
        <w:t>,</w:t>
      </w:r>
      <w:r w:rsidR="001B27EA" w:rsidRPr="000E7692">
        <w:t xml:space="preserve"> para viver sem sua presença.</w:t>
      </w:r>
    </w:p>
    <w:p w14:paraId="4B965AD8" w14:textId="2662B11D" w:rsidR="00CA4A93" w:rsidRPr="000E7692" w:rsidRDefault="00EC20C8" w:rsidP="00D256F3">
      <w:pPr>
        <w:rPr>
          <w:rFonts w:eastAsia="Times New Roman"/>
          <w:color w:val="000000"/>
          <w:kern w:val="0"/>
          <w:lang w:eastAsia="pt-BR"/>
          <w14:ligatures w14:val="none"/>
        </w:rPr>
      </w:pPr>
      <w:r w:rsidRPr="000E7692">
        <w:rPr>
          <w:rFonts w:eastAsia="Times New Roman"/>
          <w:color w:val="000000"/>
          <w:kern w:val="0"/>
          <w:lang w:eastAsia="pt-BR"/>
          <w14:ligatures w14:val="none"/>
        </w:rPr>
        <w:lastRenderedPageBreak/>
        <w:t>Podemos afirmar que</w:t>
      </w:r>
      <w:r w:rsidR="00E321D2" w:rsidRPr="000E7692">
        <w:rPr>
          <w:rFonts w:eastAsia="Times New Roman"/>
          <w:color w:val="000000"/>
          <w:kern w:val="0"/>
          <w:lang w:eastAsia="pt-BR"/>
          <w14:ligatures w14:val="none"/>
        </w:rPr>
        <w:t>, d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>e certo modo</w:t>
      </w:r>
      <w:r w:rsidR="00E321D2" w:rsidRPr="000E7692">
        <w:rPr>
          <w:rFonts w:eastAsia="Times New Roman"/>
          <w:color w:val="000000"/>
          <w:kern w:val="0"/>
          <w:lang w:eastAsia="pt-BR"/>
          <w14:ligatures w14:val="none"/>
        </w:rPr>
        <w:t>,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a </w:t>
      </w:r>
      <w:r w:rsidR="00C05104">
        <w:rPr>
          <w:rFonts w:eastAsia="Times New Roman"/>
          <w:color w:val="000000"/>
          <w:kern w:val="0"/>
          <w:lang w:eastAsia="pt-BR"/>
          <w14:ligatures w14:val="none"/>
        </w:rPr>
        <w:t>reflexão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C05104">
        <w:rPr>
          <w:rFonts w:eastAsia="Times New Roman"/>
          <w:color w:val="000000"/>
          <w:kern w:val="0"/>
          <w:lang w:eastAsia="pt-BR"/>
          <w14:ligatures w14:val="none"/>
        </w:rPr>
        <w:t>sobre a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morte sempre acompanhou a vida</w:t>
      </w:r>
      <w:r w:rsidR="00E321D2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 Padre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Dehon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, sobretudo devido </w:t>
      </w:r>
      <w:r w:rsidR="00D550F9">
        <w:rPr>
          <w:rFonts w:eastAsia="Times New Roman"/>
          <w:color w:val="000000"/>
          <w:kern w:val="0"/>
          <w:lang w:eastAsia="pt-BR"/>
          <w14:ligatures w14:val="none"/>
        </w:rPr>
        <w:t>à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sua frágil saúde. </w:t>
      </w:r>
      <w:r w:rsidR="001B27EA" w:rsidRPr="000E7692">
        <w:rPr>
          <w:rFonts w:eastAsia="Times New Roman"/>
          <w:color w:val="000000"/>
          <w:kern w:val="0"/>
          <w:lang w:eastAsia="pt-BR"/>
          <w14:ligatures w14:val="none"/>
        </w:rPr>
        <w:t>E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sta </w:t>
      </w:r>
      <w:r w:rsidR="00F8027B" w:rsidRPr="000E7692">
        <w:rPr>
          <w:rFonts w:eastAsia="Times New Roman"/>
          <w:color w:val="000000"/>
          <w:kern w:val="0"/>
          <w:lang w:eastAsia="pt-BR"/>
          <w14:ligatures w14:val="none"/>
        </w:rPr>
        <w:t>vulnerabilidade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o ajudou a ser uma chama viva</w:t>
      </w:r>
      <w:r w:rsidR="00623C9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, </w:t>
      </w:r>
      <w:r w:rsidR="00390177" w:rsidRPr="000E7692">
        <w:rPr>
          <w:rFonts w:eastAsia="Times New Roman"/>
          <w:color w:val="000000"/>
          <w:kern w:val="0"/>
          <w:lang w:eastAsia="pt-BR"/>
          <w14:ligatures w14:val="none"/>
        </w:rPr>
        <w:t>aquecida</w:t>
      </w:r>
      <w:r w:rsidR="00623C9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no </w:t>
      </w:r>
      <w:r w:rsidR="0094682E">
        <w:rPr>
          <w:rFonts w:eastAsia="Times New Roman"/>
          <w:color w:val="000000"/>
          <w:kern w:val="0"/>
          <w:lang w:eastAsia="pt-BR"/>
          <w14:ligatures w14:val="none"/>
        </w:rPr>
        <w:t>Coração</w:t>
      </w:r>
      <w:r w:rsidR="00623C9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 Jesus</w:t>
      </w:r>
      <w:r w:rsidR="004E0034" w:rsidRPr="000E7692">
        <w:rPr>
          <w:rStyle w:val="Refdenotaderodap"/>
          <w:rFonts w:eastAsia="Times New Roman"/>
          <w:color w:val="000000"/>
          <w:kern w:val="0"/>
          <w:lang w:eastAsia="pt-BR"/>
          <w14:ligatures w14:val="none"/>
        </w:rPr>
        <w:footnoteReference w:id="3"/>
      </w:r>
      <w:r w:rsidR="00521B7C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.  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A imagem da morte </w:t>
      </w:r>
      <w:r w:rsidR="00521B7C" w:rsidRPr="000E7692">
        <w:rPr>
          <w:rFonts w:eastAsia="Times New Roman"/>
          <w:color w:val="000000"/>
          <w:kern w:val="0"/>
          <w:lang w:eastAsia="pt-BR"/>
          <w14:ligatures w14:val="none"/>
        </w:rPr>
        <w:t>não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lhe roub</w:t>
      </w:r>
      <w:r w:rsidR="00FC3C9C" w:rsidRPr="000E7692">
        <w:rPr>
          <w:rFonts w:eastAsia="Times New Roman"/>
          <w:color w:val="000000"/>
          <w:kern w:val="0"/>
          <w:lang w:eastAsia="pt-BR"/>
          <w14:ligatures w14:val="none"/>
        </w:rPr>
        <w:t>ou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a paz, </w:t>
      </w:r>
      <w:r w:rsidR="00521B7C" w:rsidRPr="000E7692">
        <w:rPr>
          <w:rFonts w:eastAsia="Times New Roman"/>
          <w:color w:val="000000"/>
          <w:kern w:val="0"/>
          <w:lang w:eastAsia="pt-BR"/>
          <w14:ligatures w14:val="none"/>
        </w:rPr>
        <w:t>mas sempre lhe recorda</w:t>
      </w:r>
      <w:r w:rsidR="00FC3C9C" w:rsidRPr="000E7692">
        <w:rPr>
          <w:rFonts w:eastAsia="Times New Roman"/>
          <w:color w:val="000000"/>
          <w:kern w:val="0"/>
          <w:lang w:eastAsia="pt-BR"/>
          <w14:ligatures w14:val="none"/>
        </w:rPr>
        <w:t>va</w:t>
      </w:r>
      <w:r w:rsidR="00521B7C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que a morte exige 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preparação não </w:t>
      </w:r>
      <w:r w:rsidR="00EA3904">
        <w:rPr>
          <w:rFonts w:eastAsia="Times New Roman"/>
          <w:color w:val="000000"/>
          <w:kern w:val="0"/>
          <w:lang w:eastAsia="pt-BR"/>
          <w14:ligatures w14:val="none"/>
        </w:rPr>
        <w:t>somente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para </w:t>
      </w:r>
      <w:r w:rsidR="000E5D7C" w:rsidRPr="000E7692">
        <w:rPr>
          <w:rFonts w:eastAsia="Times New Roman"/>
          <w:color w:val="000000"/>
          <w:kern w:val="0"/>
          <w:lang w:eastAsia="pt-BR"/>
          <w14:ligatures w14:val="none"/>
        </w:rPr>
        <w:t>a pessoa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>, mas para aqueles que depend</w:t>
      </w:r>
      <w:r w:rsidR="00EA3904">
        <w:rPr>
          <w:rFonts w:eastAsia="Times New Roman"/>
          <w:color w:val="000000"/>
          <w:kern w:val="0"/>
          <w:lang w:eastAsia="pt-BR"/>
          <w14:ligatures w14:val="none"/>
        </w:rPr>
        <w:t>em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</w:t>
      </w:r>
      <w:r w:rsidR="00EA3904">
        <w:rPr>
          <w:rFonts w:eastAsia="Times New Roman"/>
          <w:color w:val="000000"/>
          <w:kern w:val="0"/>
          <w:lang w:eastAsia="pt-BR"/>
          <w14:ligatures w14:val="none"/>
        </w:rPr>
        <w:t>aquele que vai se ausentar</w:t>
      </w:r>
      <w:r w:rsidR="006D22A5">
        <w:rPr>
          <w:rFonts w:eastAsia="Times New Roman"/>
          <w:color w:val="000000"/>
          <w:kern w:val="0"/>
          <w:lang w:eastAsia="pt-BR"/>
          <w14:ligatures w14:val="none"/>
        </w:rPr>
        <w:t xml:space="preserve"> definitivamente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. É por isso que Padre Dehon escreveu dois </w:t>
      </w:r>
      <w:r w:rsidR="00C3339F" w:rsidRPr="000E7692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>Testamentos Espirituais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>, um em 1912</w:t>
      </w:r>
      <w:r w:rsidR="00B86066">
        <w:rPr>
          <w:rStyle w:val="Refdenotaderodap"/>
          <w:rFonts w:eastAsia="Times New Roman"/>
          <w:color w:val="000000"/>
          <w:kern w:val="0"/>
          <w:lang w:eastAsia="pt-BR"/>
          <w14:ligatures w14:val="none"/>
        </w:rPr>
        <w:footnoteReference w:id="4"/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e outro em 1914</w:t>
      </w:r>
      <w:r w:rsidR="00CC33F5">
        <w:rPr>
          <w:rStyle w:val="Refdenotaderodap"/>
          <w:rFonts w:eastAsia="Times New Roman"/>
          <w:color w:val="000000"/>
          <w:kern w:val="0"/>
          <w:lang w:eastAsia="pt-BR"/>
          <w14:ligatures w14:val="none"/>
        </w:rPr>
        <w:footnoteReference w:id="5"/>
      </w:r>
      <w:r w:rsidR="006D22A5">
        <w:rPr>
          <w:rFonts w:eastAsia="Times New Roman"/>
          <w:color w:val="000000"/>
          <w:kern w:val="0"/>
          <w:lang w:eastAsia="pt-BR"/>
          <w14:ligatures w14:val="none"/>
        </w:rPr>
        <w:t>,</w:t>
      </w:r>
      <w:r w:rsidR="00D36C84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falando sobre a sua morte</w:t>
      </w:r>
      <w:r w:rsidR="006D22A5">
        <w:rPr>
          <w:rFonts w:eastAsia="Times New Roman"/>
          <w:color w:val="000000"/>
          <w:kern w:val="0"/>
          <w:lang w:eastAsia="pt-BR"/>
          <w14:ligatures w14:val="none"/>
        </w:rPr>
        <w:t xml:space="preserve"> e preparando a Obra para </w:t>
      </w:r>
      <w:r w:rsidR="004B2E02">
        <w:rPr>
          <w:rFonts w:eastAsia="Times New Roman"/>
          <w:color w:val="000000"/>
          <w:kern w:val="0"/>
          <w:lang w:eastAsia="pt-BR"/>
          <w14:ligatures w14:val="none"/>
        </w:rPr>
        <w:t>avançar para águas mais profundas.</w:t>
      </w:r>
      <w:r w:rsidR="00F8027B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</w:p>
    <w:p w14:paraId="4D5D5E7B" w14:textId="39AD6206" w:rsidR="00C3339F" w:rsidRPr="000E7692" w:rsidRDefault="0023331C" w:rsidP="00D256F3">
      <w:pPr>
        <w:rPr>
          <w:rFonts w:eastAsia="Times New Roman"/>
          <w:color w:val="000000"/>
          <w:kern w:val="0"/>
          <w:lang w:eastAsia="pt-BR"/>
          <w14:ligatures w14:val="none"/>
        </w:rPr>
      </w:pPr>
      <w:r w:rsidRPr="000E7692">
        <w:rPr>
          <w:rFonts w:eastAsia="Times New Roman"/>
          <w:color w:val="000000"/>
          <w:kern w:val="0"/>
          <w:lang w:eastAsia="pt-BR"/>
          <w14:ligatures w14:val="none"/>
        </w:rPr>
        <w:t>No texto de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1912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>, a</w:t>
      </w:r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pós recordar aqueles que haviam falecido na Congregação, como o P. Blancal e o P. </w:t>
      </w:r>
      <w:proofErr w:type="spellStart"/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>Rasset</w:t>
      </w:r>
      <w:proofErr w:type="spellEnd"/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, </w:t>
      </w:r>
      <w:r w:rsidR="00FC3C9C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Padre </w:t>
      </w:r>
      <w:proofErr w:type="spellStart"/>
      <w:r w:rsidR="00FC3C9C" w:rsidRPr="000E7692">
        <w:rPr>
          <w:rFonts w:eastAsia="Times New Roman"/>
          <w:color w:val="000000"/>
          <w:kern w:val="0"/>
          <w:lang w:eastAsia="pt-BR"/>
          <w14:ligatures w14:val="none"/>
        </w:rPr>
        <w:t>Dehon</w:t>
      </w:r>
      <w:proofErr w:type="spellEnd"/>
      <w:r w:rsidR="00C3339F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afirmou: </w:t>
      </w:r>
    </w:p>
    <w:p w14:paraId="11FE7C16" w14:textId="3E7419AE" w:rsidR="00C3339F" w:rsidRPr="000E7692" w:rsidRDefault="00C3339F" w:rsidP="00D256F3">
      <w:pPr>
        <w:rPr>
          <w:rFonts w:eastAsia="Times New Roman"/>
          <w:i/>
          <w:iCs/>
        </w:rPr>
      </w:pPr>
      <w:r w:rsidRPr="000E7692">
        <w:rPr>
          <w:rFonts w:eastAsia="Times New Roman"/>
          <w:i/>
          <w:iCs/>
        </w:rPr>
        <w:t xml:space="preserve">“Já enviamos a Deus uma vanguarda de cinquenta religiosos. Essa é a nossa melhor fundação. </w:t>
      </w:r>
      <w:r w:rsidRPr="000E7692">
        <w:rPr>
          <w:rFonts w:eastAsia="Times New Roman"/>
          <w:i/>
          <w:iCs/>
          <w:u w:val="single"/>
        </w:rPr>
        <w:t>Morremos bem no Sagrado Coração</w:t>
      </w:r>
      <w:r w:rsidRPr="000E7692">
        <w:rPr>
          <w:rFonts w:eastAsia="Times New Roman"/>
          <w:i/>
          <w:iCs/>
        </w:rPr>
        <w:t xml:space="preserve">. Todos os nossos mortos ofereceram suas vidas pelo </w:t>
      </w:r>
      <w:r w:rsidR="0086051E">
        <w:rPr>
          <w:rFonts w:eastAsia="Times New Roman"/>
          <w:i/>
          <w:iCs/>
        </w:rPr>
        <w:t>Reino</w:t>
      </w:r>
      <w:r w:rsidRPr="000E7692">
        <w:rPr>
          <w:rFonts w:eastAsia="Times New Roman"/>
          <w:i/>
          <w:iCs/>
        </w:rPr>
        <w:t xml:space="preserve"> do Sagrado Coração, pela reparação, pela Obra, pela santificação das almas consagradas, tão caras a Nosso Senhor. Muitas dessas vidas e mortes edificantes merecem um registro para preservar suas recordações entre nós”</w:t>
      </w:r>
      <w:r w:rsidR="00F8027B" w:rsidRPr="000E7692">
        <w:rPr>
          <w:rStyle w:val="Refdenotaderodap"/>
          <w:rFonts w:eastAsia="Times New Roman"/>
          <w:i/>
          <w:iCs/>
        </w:rPr>
        <w:footnoteReference w:id="6"/>
      </w:r>
      <w:r w:rsidRPr="000E7692">
        <w:rPr>
          <w:rFonts w:eastAsia="Times New Roman"/>
          <w:i/>
          <w:iCs/>
        </w:rPr>
        <w:t>.</w:t>
      </w:r>
    </w:p>
    <w:p w14:paraId="54E0CD98" w14:textId="437DD4E6" w:rsidR="00893D66" w:rsidRPr="000E7692" w:rsidRDefault="00F377E5" w:rsidP="00D256F3">
      <w:r w:rsidRPr="000E7692">
        <w:t xml:space="preserve">Padre Dehon não disse que “alguns” morreram bem no </w:t>
      </w:r>
      <w:r w:rsidR="0094682E">
        <w:t>Coração</w:t>
      </w:r>
      <w:r w:rsidRPr="000E7692">
        <w:t xml:space="preserve"> de Jesus. </w:t>
      </w:r>
      <w:r w:rsidR="00511984" w:rsidRPr="000E7692">
        <w:t xml:space="preserve">Ele afirma: </w:t>
      </w:r>
      <w:r w:rsidRPr="000E7692">
        <w:t>“Nós” morremos bem</w:t>
      </w:r>
      <w:r w:rsidR="00511984" w:rsidRPr="000E7692">
        <w:t xml:space="preserve"> no </w:t>
      </w:r>
      <w:r w:rsidR="004B2E02">
        <w:t>C</w:t>
      </w:r>
      <w:r w:rsidR="00511984" w:rsidRPr="000E7692">
        <w:t>oração de Jesus</w:t>
      </w:r>
      <w:r w:rsidRPr="000E7692">
        <w:t>. Isto é</w:t>
      </w:r>
      <w:r w:rsidR="00511984" w:rsidRPr="000E7692">
        <w:t>,</w:t>
      </w:r>
      <w:r w:rsidRPr="000E7692">
        <w:t xml:space="preserve"> existe o modo </w:t>
      </w:r>
      <w:r w:rsidR="0064068D" w:rsidRPr="000E7692">
        <w:t>dehoniano e oblativo</w:t>
      </w:r>
      <w:r w:rsidRPr="000E7692">
        <w:t xml:space="preserve"> de morrer</w:t>
      </w:r>
      <w:r w:rsidR="00084A46" w:rsidRPr="000E7692">
        <w:t xml:space="preserve">. </w:t>
      </w:r>
      <w:r w:rsidR="0064068D" w:rsidRPr="000E7692">
        <w:t xml:space="preserve"> </w:t>
      </w:r>
      <w:r w:rsidR="00084A46" w:rsidRPr="000E7692">
        <w:t xml:space="preserve">Um </w:t>
      </w:r>
      <w:r w:rsidR="00084A46" w:rsidRPr="000E7692">
        <w:rPr>
          <w:i/>
          <w:iCs/>
        </w:rPr>
        <w:t>Sim</w:t>
      </w:r>
      <w:r w:rsidR="00084A46" w:rsidRPr="000E7692">
        <w:t xml:space="preserve"> definitivo, </w:t>
      </w:r>
      <w:r w:rsidR="0064068D" w:rsidRPr="000E7692">
        <w:t xml:space="preserve">que expressa uma existência </w:t>
      </w:r>
      <w:r w:rsidR="00AB37BD" w:rsidRPr="000E7692">
        <w:t>transbordante, vivida</w:t>
      </w:r>
      <w:r w:rsidR="0064068D" w:rsidRPr="000E7692">
        <w:t xml:space="preserve"> em p</w:t>
      </w:r>
      <w:r w:rsidR="00AB37BD" w:rsidRPr="000E7692">
        <w:t xml:space="preserve">lenitude. </w:t>
      </w:r>
      <w:r w:rsidR="007A7388" w:rsidRPr="000E7692">
        <w:t xml:space="preserve">Diante da morte, Padre Dehon parece apontar a </w:t>
      </w:r>
      <w:r w:rsidR="00B85DF4" w:rsidRPr="000E7692">
        <w:t>bússola</w:t>
      </w:r>
      <w:r w:rsidR="007A7388" w:rsidRPr="000E7692">
        <w:t xml:space="preserve"> espiritual </w:t>
      </w:r>
      <w:r w:rsidR="00B85DF4" w:rsidRPr="000E7692">
        <w:t xml:space="preserve">que </w:t>
      </w:r>
      <w:r w:rsidR="00511984" w:rsidRPr="000E7692">
        <w:t>norteou</w:t>
      </w:r>
      <w:r w:rsidR="00D36C84" w:rsidRPr="000E7692">
        <w:t xml:space="preserve"> toda</w:t>
      </w:r>
      <w:r w:rsidR="00B85DF4" w:rsidRPr="000E7692">
        <w:t xml:space="preserve"> sua vida</w:t>
      </w:r>
      <w:r w:rsidR="008C5EFB" w:rsidRPr="000E7692">
        <w:t xml:space="preserve"> e </w:t>
      </w:r>
      <w:r w:rsidR="005F5F77">
        <w:t xml:space="preserve">é o fundamento da </w:t>
      </w:r>
      <w:r w:rsidR="00736AC2" w:rsidRPr="000E7692">
        <w:t>coragem</w:t>
      </w:r>
      <w:r w:rsidR="005F5F77">
        <w:t xml:space="preserve"> com seiva dehoniana</w:t>
      </w:r>
      <w:r w:rsidR="007A7388" w:rsidRPr="000E7692">
        <w:t xml:space="preserve">: </w:t>
      </w:r>
      <w:r w:rsidR="00CA4A93" w:rsidRPr="000E7692">
        <w:t xml:space="preserve">o </w:t>
      </w:r>
      <w:r w:rsidR="00511984" w:rsidRPr="000E7692">
        <w:rPr>
          <w:i/>
          <w:iCs/>
        </w:rPr>
        <w:t>E</w:t>
      </w:r>
      <w:r w:rsidR="007A7388" w:rsidRPr="000E7692">
        <w:rPr>
          <w:i/>
          <w:iCs/>
        </w:rPr>
        <w:t>cce Venio</w:t>
      </w:r>
      <w:r w:rsidR="009206B1" w:rsidRPr="000E7692">
        <w:t xml:space="preserve">. </w:t>
      </w:r>
    </w:p>
    <w:p w14:paraId="15A1F5D2" w14:textId="33316513" w:rsidR="00230003" w:rsidRPr="000E7692" w:rsidRDefault="00B92732" w:rsidP="00D256F3">
      <w:r w:rsidRPr="000E7692">
        <w:rPr>
          <w:rFonts w:eastAsia="Times New Roman"/>
          <w:kern w:val="0"/>
          <w:lang w:eastAsia="pt-BR"/>
          <w14:ligatures w14:val="none"/>
        </w:rPr>
        <w:t>Foi na tenda do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 </w:t>
      </w:r>
      <w:r w:rsidRPr="000E7692">
        <w:rPr>
          <w:rFonts w:eastAsia="Times New Roman"/>
          <w:kern w:val="0"/>
          <w:lang w:eastAsia="pt-BR"/>
          <w14:ligatures w14:val="none"/>
        </w:rPr>
        <w:t>C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oração </w:t>
      </w:r>
      <w:r w:rsidRPr="000E7692">
        <w:rPr>
          <w:rFonts w:eastAsia="Times New Roman"/>
          <w:kern w:val="0"/>
          <w:lang w:eastAsia="pt-BR"/>
          <w14:ligatures w14:val="none"/>
        </w:rPr>
        <w:t xml:space="preserve">do mestre que Padre Dehon 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aprendeu a pronunciar a fórmula que </w:t>
      </w:r>
      <w:r w:rsidRPr="000E7692">
        <w:rPr>
          <w:rFonts w:eastAsia="Times New Roman"/>
          <w:kern w:val="0"/>
          <w:lang w:eastAsia="pt-BR"/>
          <w14:ligatures w14:val="none"/>
        </w:rPr>
        <w:t>nutre a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 coragem </w:t>
      </w:r>
      <w:r w:rsidR="00875D79">
        <w:rPr>
          <w:rFonts w:eastAsia="Times New Roman"/>
          <w:kern w:val="0"/>
          <w:lang w:eastAsia="pt-BR"/>
          <w14:ligatures w14:val="none"/>
        </w:rPr>
        <w:t xml:space="preserve">e a ousadia </w:t>
      </w:r>
      <w:r w:rsidRPr="000E7692">
        <w:rPr>
          <w:rFonts w:eastAsia="Times New Roman"/>
          <w:kern w:val="0"/>
          <w:lang w:eastAsia="pt-BR"/>
          <w14:ligatures w14:val="none"/>
        </w:rPr>
        <w:t>de qualquer dehoniano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: </w:t>
      </w:r>
      <w:r w:rsidRPr="000E7692">
        <w:rPr>
          <w:rFonts w:eastAsia="Times New Roman"/>
          <w:kern w:val="0"/>
          <w:lang w:eastAsia="pt-BR"/>
          <w14:ligatures w14:val="none"/>
        </w:rPr>
        <w:t>“</w:t>
      </w:r>
      <w:r w:rsidR="00D550F9">
        <w:rPr>
          <w:rFonts w:eastAsia="Times New Roman"/>
          <w:kern w:val="0"/>
          <w:lang w:eastAsia="pt-BR"/>
          <w14:ligatures w14:val="none"/>
        </w:rPr>
        <w:t>E</w:t>
      </w:r>
      <w:r w:rsidR="00230003" w:rsidRPr="000E7692">
        <w:rPr>
          <w:rFonts w:eastAsia="Times New Roman"/>
          <w:kern w:val="0"/>
          <w:lang w:eastAsia="pt-BR"/>
          <w14:ligatures w14:val="none"/>
        </w:rPr>
        <w:t>is que venho</w:t>
      </w:r>
      <w:r w:rsidRPr="000E7692">
        <w:rPr>
          <w:rFonts w:eastAsia="Times New Roman"/>
          <w:kern w:val="0"/>
          <w:lang w:eastAsia="pt-BR"/>
          <w14:ligatures w14:val="none"/>
        </w:rPr>
        <w:t>”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. Padre Dehon, assim como </w:t>
      </w:r>
      <w:r w:rsidRPr="000E7692">
        <w:rPr>
          <w:rFonts w:eastAsia="Times New Roman"/>
          <w:kern w:val="0"/>
          <w:lang w:eastAsia="pt-BR"/>
          <w14:ligatures w14:val="none"/>
        </w:rPr>
        <w:t>M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oisés na leitura </w:t>
      </w:r>
      <w:r w:rsidRPr="000E7692">
        <w:rPr>
          <w:rFonts w:eastAsia="Times New Roman"/>
          <w:kern w:val="0"/>
          <w:lang w:eastAsia="pt-BR"/>
          <w14:ligatures w14:val="none"/>
        </w:rPr>
        <w:t>da Santa Missa desta manhã</w:t>
      </w:r>
      <w:r w:rsidR="00C05104">
        <w:rPr>
          <w:rStyle w:val="Refdenotaderodap"/>
          <w:rFonts w:eastAsia="Times New Roman"/>
          <w:kern w:val="0"/>
          <w:lang w:eastAsia="pt-BR"/>
          <w14:ligatures w14:val="none"/>
        </w:rPr>
        <w:footnoteReference w:id="7"/>
      </w:r>
      <w:r w:rsidR="006C6449">
        <w:rPr>
          <w:rFonts w:eastAsia="Times New Roman"/>
          <w:kern w:val="0"/>
          <w:lang w:eastAsia="pt-BR"/>
          <w14:ligatures w14:val="none"/>
        </w:rPr>
        <w:t>,</w:t>
      </w:r>
      <w:r w:rsidRPr="000E7692">
        <w:rPr>
          <w:rFonts w:eastAsia="Times New Roman"/>
          <w:kern w:val="0"/>
          <w:lang w:eastAsia="pt-BR"/>
          <w14:ligatures w14:val="none"/>
        </w:rPr>
        <w:t xml:space="preserve"> 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nos diz: </w:t>
      </w:r>
      <w:r w:rsidR="00230003" w:rsidRPr="000E7692">
        <w:rPr>
          <w:i/>
          <w:iCs/>
        </w:rPr>
        <w:t>“Sede fortes e valentes;  não vos intimideis</w:t>
      </w:r>
      <w:r w:rsidR="00875D79">
        <w:rPr>
          <w:i/>
          <w:iCs/>
        </w:rPr>
        <w:t xml:space="preserve"> e</w:t>
      </w:r>
      <w:r w:rsidR="00230003" w:rsidRPr="000E7692">
        <w:rPr>
          <w:i/>
          <w:iCs/>
        </w:rPr>
        <w:t xml:space="preserve"> nem te</w:t>
      </w:r>
      <w:r w:rsidR="00D36C84" w:rsidRPr="000E7692">
        <w:rPr>
          <w:i/>
          <w:iCs/>
        </w:rPr>
        <w:t>m</w:t>
      </w:r>
      <w:r w:rsidR="00230003" w:rsidRPr="000E7692">
        <w:rPr>
          <w:i/>
          <w:iCs/>
        </w:rPr>
        <w:t xml:space="preserve">ais [...],  pois o Senhor teu Deus é ele mesmo o teu guia,  e não te deixará nem te abandonará'” </w:t>
      </w:r>
      <w:r w:rsidR="00230003" w:rsidRPr="000E7692">
        <w:t xml:space="preserve">(Dt 31,6). </w:t>
      </w:r>
      <w:r w:rsidR="00261EBD" w:rsidRPr="000E7692">
        <w:t>“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Morrer bem no </w:t>
      </w:r>
      <w:r w:rsidR="00261EBD" w:rsidRPr="000E7692">
        <w:rPr>
          <w:rFonts w:eastAsia="Times New Roman"/>
          <w:kern w:val="0"/>
          <w:lang w:eastAsia="pt-BR"/>
          <w14:ligatures w14:val="none"/>
        </w:rPr>
        <w:t>C</w:t>
      </w:r>
      <w:r w:rsidR="00230003" w:rsidRPr="000E7692">
        <w:rPr>
          <w:rFonts w:eastAsia="Times New Roman"/>
          <w:kern w:val="0"/>
          <w:lang w:eastAsia="pt-BR"/>
          <w14:ligatures w14:val="none"/>
        </w:rPr>
        <w:t>oração de Jesus</w:t>
      </w:r>
      <w:r w:rsidR="00261EBD" w:rsidRPr="000E7692">
        <w:rPr>
          <w:rFonts w:eastAsia="Times New Roman"/>
          <w:kern w:val="0"/>
          <w:lang w:eastAsia="pt-BR"/>
          <w14:ligatures w14:val="none"/>
        </w:rPr>
        <w:t>”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 é consequência </w:t>
      </w:r>
      <w:r w:rsidR="00524460">
        <w:rPr>
          <w:rFonts w:eastAsia="Times New Roman"/>
          <w:kern w:val="0"/>
          <w:lang w:eastAsia="pt-BR"/>
          <w14:ligatures w14:val="none"/>
        </w:rPr>
        <w:t>de uma</w:t>
      </w:r>
      <w:r w:rsidR="00261EBD" w:rsidRPr="000E7692">
        <w:rPr>
          <w:rFonts w:eastAsia="Times New Roman"/>
          <w:kern w:val="0"/>
          <w:lang w:eastAsia="pt-BR"/>
          <w14:ligatures w14:val="none"/>
        </w:rPr>
        <w:t xml:space="preserve"> </w:t>
      </w:r>
      <w:r w:rsidR="00A4209F" w:rsidRPr="000E7692">
        <w:rPr>
          <w:rFonts w:eastAsia="Times New Roman"/>
          <w:kern w:val="0"/>
          <w:lang w:eastAsia="pt-BR"/>
          <w14:ligatures w14:val="none"/>
        </w:rPr>
        <w:t xml:space="preserve">humanidade </w:t>
      </w:r>
      <w:r w:rsidR="00524460">
        <w:rPr>
          <w:rFonts w:eastAsia="Times New Roman"/>
          <w:kern w:val="0"/>
          <w:lang w:eastAsia="pt-BR"/>
          <w14:ligatures w14:val="none"/>
        </w:rPr>
        <w:t>plena</w:t>
      </w:r>
      <w:r w:rsidR="00AD31A3">
        <w:rPr>
          <w:rFonts w:eastAsia="Times New Roman"/>
          <w:kern w:val="0"/>
          <w:lang w:eastAsia="pt-BR"/>
          <w14:ligatures w14:val="none"/>
        </w:rPr>
        <w:t>, alegre, rica</w:t>
      </w:r>
      <w:r w:rsidR="00524460">
        <w:rPr>
          <w:rFonts w:eastAsia="Times New Roman"/>
          <w:kern w:val="0"/>
          <w:lang w:eastAsia="pt-BR"/>
          <w14:ligatures w14:val="none"/>
        </w:rPr>
        <w:t xml:space="preserve"> e </w:t>
      </w:r>
      <w:r w:rsidR="00AD31A3">
        <w:rPr>
          <w:rFonts w:eastAsia="Times New Roman"/>
          <w:kern w:val="0"/>
          <w:lang w:eastAsia="pt-BR"/>
          <w14:ligatures w14:val="none"/>
        </w:rPr>
        <w:t>transbordante.</w:t>
      </w:r>
      <w:r w:rsidR="00524460">
        <w:rPr>
          <w:rFonts w:eastAsia="Times New Roman"/>
          <w:kern w:val="0"/>
          <w:lang w:eastAsia="pt-BR"/>
          <w14:ligatures w14:val="none"/>
        </w:rPr>
        <w:t xml:space="preserve"> </w:t>
      </w:r>
      <w:r w:rsidR="00646C18">
        <w:rPr>
          <w:rFonts w:eastAsia="Times New Roman"/>
          <w:kern w:val="0"/>
          <w:lang w:eastAsia="pt-BR"/>
          <w14:ligatures w14:val="none"/>
        </w:rPr>
        <w:t xml:space="preserve">É o fruto </w:t>
      </w:r>
      <w:r w:rsidR="00091CC0">
        <w:rPr>
          <w:rFonts w:eastAsia="Times New Roman"/>
          <w:kern w:val="0"/>
          <w:lang w:eastAsia="pt-BR"/>
          <w14:ligatures w14:val="none"/>
        </w:rPr>
        <w:t xml:space="preserve">de uma história </w:t>
      </w:r>
      <w:r w:rsidR="00A4209F" w:rsidRPr="000E7692">
        <w:rPr>
          <w:rFonts w:eastAsia="Times New Roman"/>
          <w:kern w:val="0"/>
          <w:lang w:eastAsia="pt-BR"/>
          <w14:ligatures w14:val="none"/>
        </w:rPr>
        <w:t xml:space="preserve">que nasce do lado aberto, 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de </w:t>
      </w:r>
      <w:r w:rsidR="00646C18">
        <w:rPr>
          <w:rFonts w:eastAsia="Times New Roman"/>
          <w:kern w:val="0"/>
          <w:lang w:eastAsia="pt-BR"/>
          <w14:ligatures w14:val="none"/>
        </w:rPr>
        <w:t xml:space="preserve">ter </w:t>
      </w:r>
      <w:r w:rsidR="006C1F51" w:rsidRPr="000E7692">
        <w:rPr>
          <w:rFonts w:eastAsia="Times New Roman"/>
          <w:kern w:val="0"/>
          <w:lang w:eastAsia="pt-BR"/>
          <w14:ligatures w14:val="none"/>
        </w:rPr>
        <w:t>experimenta</w:t>
      </w:r>
      <w:r w:rsidR="00646C18">
        <w:rPr>
          <w:rFonts w:eastAsia="Times New Roman"/>
          <w:kern w:val="0"/>
          <w:lang w:eastAsia="pt-BR"/>
          <w14:ligatures w14:val="none"/>
        </w:rPr>
        <w:t>do</w:t>
      </w:r>
      <w:r w:rsidR="006C1F51" w:rsidRPr="000E7692">
        <w:rPr>
          <w:rFonts w:eastAsia="Times New Roman"/>
          <w:kern w:val="0"/>
          <w:lang w:eastAsia="pt-BR"/>
          <w14:ligatures w14:val="none"/>
        </w:rPr>
        <w:t xml:space="preserve"> uma coragem</w:t>
      </w:r>
      <w:r w:rsidR="00A4209F" w:rsidRPr="000E7692">
        <w:rPr>
          <w:rFonts w:eastAsia="Times New Roman"/>
          <w:kern w:val="0"/>
          <w:lang w:eastAsia="pt-BR"/>
          <w14:ligatures w14:val="none"/>
        </w:rPr>
        <w:t xml:space="preserve"> que é dom e</w:t>
      </w:r>
      <w:r w:rsidR="006C1F51" w:rsidRPr="000E7692">
        <w:rPr>
          <w:rFonts w:eastAsia="Times New Roman"/>
          <w:kern w:val="0"/>
          <w:lang w:eastAsia="pt-BR"/>
          <w14:ligatures w14:val="none"/>
        </w:rPr>
        <w:t xml:space="preserve"> que </w:t>
      </w:r>
      <w:r w:rsidR="00261EBD" w:rsidRPr="000E7692">
        <w:rPr>
          <w:rFonts w:eastAsia="Times New Roman"/>
          <w:kern w:val="0"/>
          <w:lang w:eastAsia="pt-BR"/>
          <w14:ligatures w14:val="none"/>
        </w:rPr>
        <w:t>nasce do</w:t>
      </w:r>
      <w:r w:rsidR="006C1F51" w:rsidRPr="000E7692">
        <w:rPr>
          <w:rFonts w:eastAsia="Times New Roman"/>
          <w:kern w:val="0"/>
          <w:lang w:eastAsia="pt-BR"/>
          <w14:ligatures w14:val="none"/>
        </w:rPr>
        <w:t xml:space="preserve"> abandono</w:t>
      </w:r>
      <w:r w:rsidR="002342B2" w:rsidRPr="000E7692">
        <w:rPr>
          <w:rFonts w:eastAsia="Times New Roman"/>
          <w:kern w:val="0"/>
          <w:lang w:eastAsia="pt-BR"/>
          <w14:ligatures w14:val="none"/>
        </w:rPr>
        <w:t xml:space="preserve"> de quem se reconhece frágil</w:t>
      </w:r>
      <w:r w:rsidR="00230003" w:rsidRPr="000E7692">
        <w:rPr>
          <w:rFonts w:eastAsia="Times New Roman"/>
          <w:kern w:val="0"/>
          <w:lang w:eastAsia="pt-BR"/>
          <w14:ligatures w14:val="none"/>
        </w:rPr>
        <w:t xml:space="preserve">. </w:t>
      </w:r>
    </w:p>
    <w:p w14:paraId="59F5204B" w14:textId="56E6980F" w:rsidR="00C3339F" w:rsidRPr="000E7692" w:rsidRDefault="00C3339F" w:rsidP="00D256F3">
      <w:pPr>
        <w:rPr>
          <w:rFonts w:eastAsia="Times New Roman"/>
          <w:color w:val="000000"/>
          <w:kern w:val="0"/>
          <w:lang w:eastAsia="pt-BR"/>
          <w14:ligatures w14:val="none"/>
        </w:rPr>
      </w:pPr>
      <w:r w:rsidRPr="000E7692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 xml:space="preserve">“Morrer bem no </w:t>
      </w:r>
      <w:r w:rsidR="0094682E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>Coração</w:t>
      </w:r>
      <w:r w:rsidRPr="000E7692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 xml:space="preserve"> de Jesus”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resume, de certa maneira, o modo </w:t>
      </w:r>
      <w:r w:rsidR="006C3518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como </w:t>
      </w:r>
      <w:r w:rsidR="009206B1" w:rsidRPr="000E7692">
        <w:rPr>
          <w:rFonts w:eastAsia="Times New Roman"/>
          <w:color w:val="000000"/>
          <w:kern w:val="0"/>
          <w:lang w:eastAsia="pt-BR"/>
          <w14:ligatures w14:val="none"/>
        </w:rPr>
        <w:t>P</w:t>
      </w:r>
      <w:r w:rsidR="0023331C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adre Dehon </w:t>
      </w:r>
      <w:r w:rsidR="009206B1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- </w:t>
      </w:r>
      <w:r w:rsidR="0023331C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e cada 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dehoniano </w:t>
      </w:r>
      <w:r w:rsidR="009206B1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- </w:t>
      </w:r>
      <w:r w:rsidR="00E03C76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experimenta sua 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páscoa pessoal, realizando o último e definitivo </w:t>
      </w:r>
      <w:r w:rsidR="00FD4A18">
        <w:rPr>
          <w:rFonts w:eastAsia="Times New Roman"/>
          <w:color w:val="000000"/>
          <w:kern w:val="0"/>
          <w:lang w:eastAsia="pt-BR"/>
          <w14:ligatures w14:val="none"/>
        </w:rPr>
        <w:t>A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to 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lastRenderedPageBreak/>
        <w:t xml:space="preserve">de </w:t>
      </w:r>
      <w:r w:rsidR="00FD4A18">
        <w:rPr>
          <w:rFonts w:eastAsia="Times New Roman"/>
          <w:color w:val="000000"/>
          <w:kern w:val="0"/>
          <w:lang w:eastAsia="pt-BR"/>
          <w14:ligatures w14:val="none"/>
        </w:rPr>
        <w:t>O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blação. Morrer no </w:t>
      </w:r>
      <w:r w:rsidR="009206B1" w:rsidRPr="000E7692">
        <w:rPr>
          <w:rFonts w:eastAsia="Times New Roman"/>
          <w:color w:val="000000"/>
          <w:kern w:val="0"/>
          <w:lang w:eastAsia="pt-BR"/>
          <w14:ligatures w14:val="none"/>
        </w:rPr>
        <w:t>C</w:t>
      </w:r>
      <w:r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oração de Jesus </w:t>
      </w:r>
      <w:r w:rsidR="007273D1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é </w:t>
      </w:r>
      <w:r w:rsidR="00E03C76" w:rsidRPr="000E7692">
        <w:rPr>
          <w:rFonts w:eastAsia="Times New Roman"/>
          <w:color w:val="000000"/>
          <w:kern w:val="0"/>
          <w:lang w:eastAsia="pt-BR"/>
          <w14:ligatures w14:val="none"/>
        </w:rPr>
        <w:t>consequência</w:t>
      </w:r>
      <w:r w:rsidR="007273D1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 viver no </w:t>
      </w:r>
      <w:r w:rsidR="0094682E">
        <w:rPr>
          <w:rFonts w:eastAsia="Times New Roman"/>
          <w:color w:val="000000"/>
          <w:kern w:val="0"/>
          <w:lang w:eastAsia="pt-BR"/>
          <w14:ligatures w14:val="none"/>
        </w:rPr>
        <w:t>Coração</w:t>
      </w:r>
      <w:r w:rsidR="007273D1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 Jesus</w:t>
      </w:r>
      <w:r w:rsidR="00FD4A18">
        <w:rPr>
          <w:rFonts w:eastAsia="Times New Roman"/>
          <w:color w:val="000000"/>
          <w:kern w:val="0"/>
          <w:lang w:eastAsia="pt-BR"/>
          <w14:ligatures w14:val="none"/>
        </w:rPr>
        <w:t xml:space="preserve">, </w:t>
      </w:r>
      <w:r w:rsidR="00C24CD9" w:rsidRPr="000E7692">
        <w:rPr>
          <w:rFonts w:eastAsia="Times New Roman"/>
          <w:color w:val="000000"/>
          <w:kern w:val="0"/>
          <w:lang w:eastAsia="pt-BR"/>
          <w14:ligatures w14:val="none"/>
        </w:rPr>
        <w:t>é o selo de uma</w:t>
      </w:r>
      <w:r w:rsidR="00A25035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9925C1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batalha diária </w:t>
      </w:r>
      <w:r w:rsidR="00A25035" w:rsidRPr="000E7692">
        <w:rPr>
          <w:rFonts w:eastAsia="Times New Roman"/>
          <w:color w:val="000000"/>
          <w:kern w:val="0"/>
          <w:lang w:eastAsia="pt-BR"/>
          <w14:ligatures w14:val="none"/>
        </w:rPr>
        <w:t>para abandonar-se com confiança</w:t>
      </w:r>
      <w:r w:rsidR="00505759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ao amor de Deus</w:t>
      </w:r>
      <w:r w:rsidR="007273D1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. </w:t>
      </w:r>
      <w:r w:rsidR="00BC3903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Uma de suas </w:t>
      </w:r>
      <w:r w:rsidR="00E03C76" w:rsidRPr="000E7692">
        <w:rPr>
          <w:rFonts w:eastAsia="Times New Roman"/>
          <w:color w:val="000000"/>
          <w:kern w:val="0"/>
          <w:lang w:eastAsia="pt-BR"/>
          <w14:ligatures w14:val="none"/>
        </w:rPr>
        <w:t>últimas</w:t>
      </w:r>
      <w:r w:rsidR="00BC3903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palavras – e que é o tema deste jubileu – foi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: “por </w:t>
      </w:r>
      <w:r w:rsidR="006B2B7C">
        <w:rPr>
          <w:rFonts w:eastAsia="Times New Roman"/>
          <w:color w:val="000000"/>
          <w:kern w:val="0"/>
          <w:lang w:eastAsia="pt-BR"/>
          <w14:ligatures w14:val="none"/>
        </w:rPr>
        <w:t>E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le vivi, por </w:t>
      </w:r>
      <w:r w:rsidR="006B2B7C">
        <w:rPr>
          <w:rFonts w:eastAsia="Times New Roman"/>
          <w:color w:val="000000"/>
          <w:kern w:val="0"/>
          <w:lang w:eastAsia="pt-BR"/>
          <w14:ligatures w14:val="none"/>
        </w:rPr>
        <w:t>E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>le morro”</w:t>
      </w:r>
      <w:r w:rsidR="00900BED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demostra isso: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A25035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Tudo </w:t>
      </w:r>
      <w:r w:rsidR="00847909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sempre </w:t>
      </w:r>
      <w:r w:rsidR="00A25035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foi “por </w:t>
      </w:r>
      <w:r w:rsidR="00B64DE2">
        <w:rPr>
          <w:rFonts w:eastAsia="Times New Roman"/>
          <w:color w:val="000000"/>
          <w:kern w:val="0"/>
          <w:lang w:eastAsia="pt-BR"/>
          <w14:ligatures w14:val="none"/>
        </w:rPr>
        <w:t>A</w:t>
      </w:r>
      <w:r w:rsidR="00A25035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lguém”. </w:t>
      </w:r>
      <w:r w:rsidR="00B64DE2">
        <w:rPr>
          <w:rFonts w:eastAsia="Times New Roman"/>
          <w:color w:val="000000"/>
          <w:kern w:val="0"/>
          <w:lang w:eastAsia="pt-BR"/>
          <w14:ligatures w14:val="none"/>
        </w:rPr>
        <w:t xml:space="preserve">Diante de uma biografia marcada por </w:t>
      </w:r>
      <w:r w:rsidR="001944F2">
        <w:rPr>
          <w:rFonts w:eastAsia="Times New Roman"/>
          <w:color w:val="000000"/>
          <w:kern w:val="0"/>
          <w:lang w:eastAsia="pt-BR"/>
          <w14:ligatures w14:val="none"/>
        </w:rPr>
        <w:t xml:space="preserve">uma pluralidade de apostolados, </w:t>
      </w:r>
      <w:r w:rsidR="00B64DE2">
        <w:rPr>
          <w:rFonts w:eastAsia="Times New Roman"/>
          <w:color w:val="000000"/>
          <w:kern w:val="0"/>
          <w:lang w:eastAsia="pt-BR"/>
          <w14:ligatures w14:val="none"/>
        </w:rPr>
        <w:t xml:space="preserve">viagens, </w:t>
      </w:r>
      <w:r w:rsidR="001944F2">
        <w:rPr>
          <w:rFonts w:eastAsia="Times New Roman"/>
          <w:color w:val="000000"/>
          <w:kern w:val="0"/>
          <w:lang w:eastAsia="pt-BR"/>
          <w14:ligatures w14:val="none"/>
        </w:rPr>
        <w:t xml:space="preserve">publicações e projetos, a única singularidade é o Coração de Jesus. </w:t>
      </w:r>
      <w:r w:rsidR="00B20F2D">
        <w:rPr>
          <w:rFonts w:eastAsia="Times New Roman"/>
          <w:color w:val="000000"/>
          <w:kern w:val="0"/>
          <w:lang w:eastAsia="pt-BR"/>
          <w14:ligatures w14:val="none"/>
        </w:rPr>
        <w:t xml:space="preserve">O </w:t>
      </w:r>
      <w:r w:rsidR="00A25035" w:rsidRPr="000E7692">
        <w:rPr>
          <w:rFonts w:eastAsia="Times New Roman"/>
          <w:color w:val="000000"/>
          <w:kern w:val="0"/>
          <w:lang w:eastAsia="pt-BR"/>
          <w14:ligatures w14:val="none"/>
        </w:rPr>
        <w:t>C</w:t>
      </w:r>
      <w:r w:rsidR="00E03C76" w:rsidRPr="000E7692">
        <w:rPr>
          <w:rFonts w:eastAsia="Times New Roman"/>
          <w:color w:val="000000"/>
          <w:kern w:val="0"/>
          <w:lang w:eastAsia="pt-BR"/>
          <w14:ligatures w14:val="none"/>
        </w:rPr>
        <w:t>oração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de Jesus </w:t>
      </w:r>
      <w:r w:rsidR="005C1975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é </w:t>
      </w:r>
      <w:r w:rsidR="00B20F2D">
        <w:rPr>
          <w:rFonts w:eastAsia="Times New Roman"/>
          <w:color w:val="000000"/>
          <w:kern w:val="0"/>
          <w:lang w:eastAsia="pt-BR"/>
          <w14:ligatures w14:val="none"/>
        </w:rPr>
        <w:t>o absoluto que</w:t>
      </w:r>
      <w:r w:rsidR="001852C2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>unific</w:t>
      </w:r>
      <w:r w:rsidR="005C1975" w:rsidRPr="000E7692">
        <w:rPr>
          <w:rFonts w:eastAsia="Times New Roman"/>
          <w:color w:val="000000"/>
          <w:kern w:val="0"/>
          <w:lang w:eastAsia="pt-BR"/>
          <w14:ligatures w14:val="none"/>
        </w:rPr>
        <w:t>a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 </w:t>
      </w:r>
      <w:r w:rsidR="00B20F2D">
        <w:rPr>
          <w:rFonts w:eastAsia="Times New Roman"/>
          <w:color w:val="000000"/>
          <w:kern w:val="0"/>
          <w:lang w:eastAsia="pt-BR"/>
          <w14:ligatures w14:val="none"/>
        </w:rPr>
        <w:t xml:space="preserve">e amarra 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 xml:space="preserve">toda a vida de nosso </w:t>
      </w:r>
      <w:r w:rsidR="0076363E">
        <w:rPr>
          <w:rFonts w:eastAsia="Times New Roman"/>
          <w:color w:val="000000"/>
          <w:kern w:val="0"/>
          <w:lang w:eastAsia="pt-BR"/>
          <w14:ligatures w14:val="none"/>
        </w:rPr>
        <w:t>Pai F</w:t>
      </w:r>
      <w:r w:rsidR="00DB3167" w:rsidRPr="000E7692">
        <w:rPr>
          <w:rFonts w:eastAsia="Times New Roman"/>
          <w:color w:val="000000"/>
          <w:kern w:val="0"/>
          <w:lang w:eastAsia="pt-BR"/>
          <w14:ligatures w14:val="none"/>
        </w:rPr>
        <w:t>undador</w:t>
      </w:r>
      <w:r w:rsidR="00B20F2D">
        <w:rPr>
          <w:rFonts w:eastAsia="Times New Roman"/>
          <w:color w:val="000000"/>
          <w:kern w:val="0"/>
          <w:lang w:eastAsia="pt-BR"/>
          <w14:ligatures w14:val="none"/>
        </w:rPr>
        <w:t>, e também a sua morte</w:t>
      </w:r>
      <w:r w:rsidR="00E03C76" w:rsidRPr="000E7692">
        <w:rPr>
          <w:rStyle w:val="Refdenotaderodap"/>
          <w:rFonts w:eastAsia="Times New Roman"/>
          <w:color w:val="000000"/>
          <w:kern w:val="0"/>
          <w:lang w:eastAsia="pt-BR"/>
          <w14:ligatures w14:val="none"/>
        </w:rPr>
        <w:footnoteReference w:id="8"/>
      </w:r>
      <w:r w:rsidR="001852C2" w:rsidRPr="000E7692">
        <w:rPr>
          <w:rFonts w:eastAsia="Times New Roman"/>
          <w:color w:val="000000"/>
          <w:kern w:val="0"/>
          <w:lang w:eastAsia="pt-BR"/>
          <w14:ligatures w14:val="none"/>
        </w:rPr>
        <w:t>.</w:t>
      </w:r>
    </w:p>
    <w:p w14:paraId="31ADC15F" w14:textId="77777777" w:rsidR="0010082D" w:rsidRPr="000E7692" w:rsidRDefault="0010082D" w:rsidP="00D256F3">
      <w:pPr>
        <w:rPr>
          <w:lang w:eastAsia="pt-BR"/>
        </w:rPr>
      </w:pPr>
    </w:p>
    <w:p w14:paraId="71E02EC7" w14:textId="7782BDFB" w:rsidR="0010082D" w:rsidRPr="000E7692" w:rsidRDefault="000A5380" w:rsidP="00D256F3">
      <w:pPr>
        <w:ind w:firstLine="0"/>
        <w:rPr>
          <w:b/>
          <w:bCs/>
        </w:rPr>
      </w:pPr>
      <w:r>
        <w:rPr>
          <w:b/>
          <w:bCs/>
        </w:rPr>
        <w:t>Morrer na</w:t>
      </w:r>
      <w:r w:rsidR="0010082D" w:rsidRPr="000E7692">
        <w:rPr>
          <w:b/>
          <w:bCs/>
        </w:rPr>
        <w:t xml:space="preserve"> </w:t>
      </w:r>
      <w:r w:rsidR="00B20F2D">
        <w:rPr>
          <w:b/>
          <w:bCs/>
        </w:rPr>
        <w:t>Família Dehoniana</w:t>
      </w:r>
    </w:p>
    <w:p w14:paraId="21B15CCB" w14:textId="79DAD229" w:rsidR="002342B2" w:rsidRPr="000E7692" w:rsidRDefault="007F2FE5" w:rsidP="00D256F3">
      <w:r w:rsidRPr="000E7692">
        <w:t xml:space="preserve">Em segundo lugar, </w:t>
      </w:r>
      <w:r w:rsidR="00545C8A" w:rsidRPr="000E7692">
        <w:t xml:space="preserve">diante deste grande </w:t>
      </w:r>
      <w:r w:rsidR="003E5B45" w:rsidRPr="000E7692">
        <w:t>número</w:t>
      </w:r>
      <w:r w:rsidR="00545C8A" w:rsidRPr="000E7692">
        <w:t xml:space="preserve"> de membros da </w:t>
      </w:r>
      <w:r w:rsidR="00B20F2D">
        <w:t>Família Dehoniana</w:t>
      </w:r>
      <w:r w:rsidR="00545C8A" w:rsidRPr="000E7692">
        <w:t xml:space="preserve"> que estão </w:t>
      </w:r>
      <w:r w:rsidR="00BA5EB9" w:rsidRPr="000E7692">
        <w:t xml:space="preserve">aqui </w:t>
      </w:r>
      <w:r w:rsidR="00545C8A" w:rsidRPr="000E7692">
        <w:t>pr</w:t>
      </w:r>
      <w:r w:rsidR="00BA5EB9" w:rsidRPr="000E7692">
        <w:t>e</w:t>
      </w:r>
      <w:r w:rsidR="00545C8A" w:rsidRPr="000E7692">
        <w:t>sentes</w:t>
      </w:r>
      <w:r w:rsidR="00BA5EB9" w:rsidRPr="000E7692">
        <w:t>, recordamos que o</w:t>
      </w:r>
      <w:r w:rsidR="009C7C86" w:rsidRPr="000E7692">
        <w:t xml:space="preserve">s últimos dias </w:t>
      </w:r>
      <w:r w:rsidR="001852C2" w:rsidRPr="000E7692">
        <w:t xml:space="preserve">de nosso Pai Fundador </w:t>
      </w:r>
      <w:r w:rsidR="009C7C86" w:rsidRPr="000E7692">
        <w:t xml:space="preserve">foram marcados pela </w:t>
      </w:r>
      <w:r w:rsidR="001852C2" w:rsidRPr="000E7692">
        <w:t>presença simbólica da F</w:t>
      </w:r>
      <w:r w:rsidR="009C7C86" w:rsidRPr="000E7692">
        <w:t xml:space="preserve">amília </w:t>
      </w:r>
      <w:r w:rsidR="001852C2" w:rsidRPr="000E7692">
        <w:t>D</w:t>
      </w:r>
      <w:r w:rsidR="009C7C86" w:rsidRPr="000E7692">
        <w:t>ehoniana.</w:t>
      </w:r>
    </w:p>
    <w:p w14:paraId="0784FCB5" w14:textId="173F9E7B" w:rsidR="00BA5EB9" w:rsidRPr="000E7692" w:rsidRDefault="002342B2" w:rsidP="00D256F3">
      <w:pPr>
        <w:rPr>
          <w:lang w:eastAsia="pt-BR"/>
        </w:rPr>
      </w:pPr>
      <w:r w:rsidRPr="000E7692">
        <w:t xml:space="preserve">Segundo Mons. </w:t>
      </w:r>
      <w:r w:rsidR="00994D36" w:rsidRPr="000E7692">
        <w:t xml:space="preserve">Joseph </w:t>
      </w:r>
      <w:r w:rsidRPr="000E7692">
        <w:t>Philipe</w:t>
      </w:r>
      <w:r w:rsidR="00E702CF" w:rsidRPr="000E7692">
        <w:rPr>
          <w:rStyle w:val="Refdenotaderodap"/>
        </w:rPr>
        <w:footnoteReference w:id="9"/>
      </w:r>
      <w:r w:rsidRPr="000E7692">
        <w:t xml:space="preserve">, segundo Superior Geral, </w:t>
      </w:r>
      <w:r w:rsidR="00847909" w:rsidRPr="000E7692">
        <w:t xml:space="preserve">percebendo a proximidade da morte, </w:t>
      </w:r>
      <w:r w:rsidRPr="000E7692">
        <w:t xml:space="preserve">Padre </w:t>
      </w:r>
      <w:r w:rsidRPr="000E7692">
        <w:rPr>
          <w:lang w:eastAsia="pt-BR"/>
        </w:rPr>
        <w:t>Dehon r</w:t>
      </w:r>
      <w:r w:rsidR="00BA5EB9" w:rsidRPr="000E7692">
        <w:rPr>
          <w:lang w:eastAsia="pt-BR"/>
        </w:rPr>
        <w:t xml:space="preserve">ezou com </w:t>
      </w:r>
      <w:r w:rsidR="00A6608C" w:rsidRPr="000E7692">
        <w:rPr>
          <w:lang w:eastAsia="pt-BR"/>
        </w:rPr>
        <w:t xml:space="preserve">os </w:t>
      </w:r>
      <w:r w:rsidR="00BA5EB9" w:rsidRPr="000E7692">
        <w:rPr>
          <w:lang w:eastAsia="pt-BR"/>
        </w:rPr>
        <w:t>religios</w:t>
      </w:r>
      <w:r w:rsidR="00A6608C" w:rsidRPr="000E7692">
        <w:rPr>
          <w:lang w:eastAsia="pt-BR"/>
        </w:rPr>
        <w:t>os</w:t>
      </w:r>
      <w:r w:rsidR="00BA5EB9" w:rsidRPr="000E7692">
        <w:rPr>
          <w:lang w:eastAsia="pt-BR"/>
        </w:rPr>
        <w:t xml:space="preserve"> da </w:t>
      </w:r>
      <w:r w:rsidR="00127F2B">
        <w:rPr>
          <w:lang w:eastAsia="pt-BR"/>
        </w:rPr>
        <w:t>C</w:t>
      </w:r>
      <w:r w:rsidR="00BA5EB9" w:rsidRPr="000E7692">
        <w:rPr>
          <w:lang w:eastAsia="pt-BR"/>
        </w:rPr>
        <w:t>asa de Bruxelas e, ao fim, pediu perdão: “</w:t>
      </w:r>
      <w:r w:rsidR="00BA5EB9" w:rsidRPr="000E7692">
        <w:rPr>
          <w:i/>
          <w:iCs/>
          <w:lang w:eastAsia="pt-BR"/>
        </w:rPr>
        <w:t xml:space="preserve">Sim, eu prejudiquei a Obra com minhas falhas e negligências. </w:t>
      </w:r>
      <w:r w:rsidR="00BA5EB9" w:rsidRPr="000E7692">
        <w:rPr>
          <w:i/>
          <w:iCs/>
          <w:u w:val="single"/>
          <w:lang w:eastAsia="pt-BR"/>
        </w:rPr>
        <w:t>Mas não tenho medo, o Coração de Jesus é tão bom</w:t>
      </w:r>
      <w:r w:rsidR="00BA5EB9" w:rsidRPr="000E7692">
        <w:rPr>
          <w:i/>
          <w:iCs/>
          <w:lang w:eastAsia="pt-BR"/>
        </w:rPr>
        <w:t>”. </w:t>
      </w:r>
      <w:r w:rsidR="00842B3A" w:rsidRPr="000E7692">
        <w:rPr>
          <w:lang w:eastAsia="pt-BR"/>
        </w:rPr>
        <w:t>Perdão</w:t>
      </w:r>
      <w:r w:rsidR="002032DE" w:rsidRPr="000E7692">
        <w:rPr>
          <w:lang w:eastAsia="pt-BR"/>
        </w:rPr>
        <w:t xml:space="preserve"> e</w:t>
      </w:r>
      <w:r w:rsidR="00BA5EB9" w:rsidRPr="000E7692">
        <w:rPr>
          <w:lang w:eastAsia="pt-BR"/>
        </w:rPr>
        <w:t xml:space="preserve"> coragem</w:t>
      </w:r>
      <w:r w:rsidR="00842B3A" w:rsidRPr="000E7692">
        <w:rPr>
          <w:lang w:eastAsia="pt-BR"/>
        </w:rPr>
        <w:t xml:space="preserve">. </w:t>
      </w:r>
      <w:r w:rsidR="0057107D" w:rsidRPr="000E7692">
        <w:rPr>
          <w:lang w:eastAsia="pt-BR"/>
        </w:rPr>
        <w:t xml:space="preserve">Abertura para o próximo e abertura para o futuro. </w:t>
      </w:r>
      <w:r w:rsidR="00842B3A" w:rsidRPr="000E7692">
        <w:rPr>
          <w:lang w:eastAsia="pt-BR"/>
        </w:rPr>
        <w:t>Duas palavras que</w:t>
      </w:r>
      <w:r w:rsidR="00127F2B">
        <w:rPr>
          <w:lang w:eastAsia="pt-BR"/>
        </w:rPr>
        <w:t>,</w:t>
      </w:r>
      <w:r w:rsidR="00842B3A" w:rsidRPr="000E7692">
        <w:rPr>
          <w:lang w:eastAsia="pt-BR"/>
        </w:rPr>
        <w:t xml:space="preserve"> </w:t>
      </w:r>
      <w:r w:rsidR="002032DE" w:rsidRPr="000E7692">
        <w:rPr>
          <w:lang w:eastAsia="pt-BR"/>
        </w:rPr>
        <w:t>ainda hoje</w:t>
      </w:r>
      <w:r w:rsidR="00127F2B">
        <w:rPr>
          <w:lang w:eastAsia="pt-BR"/>
        </w:rPr>
        <w:t>,</w:t>
      </w:r>
      <w:r w:rsidR="002032DE" w:rsidRPr="000E7692">
        <w:rPr>
          <w:lang w:eastAsia="pt-BR"/>
        </w:rPr>
        <w:t xml:space="preserve"> ecoam em nossos corações</w:t>
      </w:r>
      <w:r w:rsidR="006C510A" w:rsidRPr="000E7692">
        <w:rPr>
          <w:lang w:eastAsia="pt-BR"/>
        </w:rPr>
        <w:t xml:space="preserve"> e </w:t>
      </w:r>
      <w:r w:rsidR="000E60E9">
        <w:rPr>
          <w:lang w:eastAsia="pt-BR"/>
        </w:rPr>
        <w:t>são traduções de d</w:t>
      </w:r>
      <w:r w:rsidR="006C0591">
        <w:rPr>
          <w:lang w:eastAsia="pt-BR"/>
        </w:rPr>
        <w:t>uas expressões de nossa herança carismática:</w:t>
      </w:r>
      <w:r w:rsidR="00691EBA" w:rsidRPr="000E7692">
        <w:rPr>
          <w:lang w:eastAsia="pt-BR"/>
        </w:rPr>
        <w:t xml:space="preserve"> </w:t>
      </w:r>
      <w:proofErr w:type="spellStart"/>
      <w:r w:rsidR="00691EBA" w:rsidRPr="000E7692">
        <w:rPr>
          <w:i/>
          <w:iCs/>
          <w:lang w:eastAsia="pt-BR"/>
        </w:rPr>
        <w:t>Sint</w:t>
      </w:r>
      <w:proofErr w:type="spellEnd"/>
      <w:r w:rsidR="00691EBA" w:rsidRPr="000E7692">
        <w:rPr>
          <w:i/>
          <w:iCs/>
          <w:lang w:eastAsia="pt-BR"/>
        </w:rPr>
        <w:t xml:space="preserve"> </w:t>
      </w:r>
      <w:proofErr w:type="spellStart"/>
      <w:r w:rsidR="00691EBA" w:rsidRPr="000E7692">
        <w:rPr>
          <w:i/>
          <w:iCs/>
          <w:lang w:eastAsia="pt-BR"/>
        </w:rPr>
        <w:t>unum</w:t>
      </w:r>
      <w:proofErr w:type="spellEnd"/>
      <w:r w:rsidR="00691EBA" w:rsidRPr="000E7692">
        <w:rPr>
          <w:i/>
          <w:iCs/>
          <w:lang w:eastAsia="pt-BR"/>
        </w:rPr>
        <w:t xml:space="preserve"> e </w:t>
      </w:r>
      <w:proofErr w:type="spellStart"/>
      <w:r w:rsidR="00691EBA" w:rsidRPr="000E7692">
        <w:rPr>
          <w:i/>
          <w:iCs/>
          <w:lang w:eastAsia="pt-BR"/>
        </w:rPr>
        <w:t>Adveniat</w:t>
      </w:r>
      <w:proofErr w:type="spellEnd"/>
      <w:r w:rsidR="00691EBA" w:rsidRPr="000E7692">
        <w:rPr>
          <w:i/>
          <w:iCs/>
          <w:lang w:eastAsia="pt-BR"/>
        </w:rPr>
        <w:t xml:space="preserve"> </w:t>
      </w:r>
      <w:proofErr w:type="spellStart"/>
      <w:r w:rsidR="00691EBA" w:rsidRPr="000E7692">
        <w:rPr>
          <w:i/>
          <w:iCs/>
          <w:lang w:eastAsia="pt-BR"/>
        </w:rPr>
        <w:t>Regnum</w:t>
      </w:r>
      <w:proofErr w:type="spellEnd"/>
      <w:r w:rsidR="00691EBA" w:rsidRPr="000E7692">
        <w:rPr>
          <w:i/>
          <w:iCs/>
          <w:lang w:eastAsia="pt-BR"/>
        </w:rPr>
        <w:t xml:space="preserve"> </w:t>
      </w:r>
      <w:proofErr w:type="spellStart"/>
      <w:r w:rsidR="00691EBA" w:rsidRPr="000E7692">
        <w:rPr>
          <w:i/>
          <w:iCs/>
          <w:lang w:eastAsia="pt-BR"/>
        </w:rPr>
        <w:t>Tuum</w:t>
      </w:r>
      <w:proofErr w:type="spellEnd"/>
      <w:r w:rsidR="00691EBA" w:rsidRPr="000E7692">
        <w:rPr>
          <w:lang w:eastAsia="pt-BR"/>
        </w:rPr>
        <w:t>.</w:t>
      </w:r>
      <w:r w:rsidR="002032DE" w:rsidRPr="000E7692">
        <w:rPr>
          <w:lang w:eastAsia="pt-BR"/>
        </w:rPr>
        <w:t xml:space="preserve"> </w:t>
      </w:r>
    </w:p>
    <w:p w14:paraId="19701E1A" w14:textId="50E84D9A" w:rsidR="008E5DBA" w:rsidRPr="000E7692" w:rsidRDefault="006C510A" w:rsidP="00D256F3">
      <w:pPr>
        <w:rPr>
          <w:lang w:eastAsia="pt-BR"/>
        </w:rPr>
      </w:pPr>
      <w:r w:rsidRPr="000E7692">
        <w:t xml:space="preserve">Naqueles </w:t>
      </w:r>
      <w:r w:rsidR="00A20797">
        <w:t xml:space="preserve">últimos </w:t>
      </w:r>
      <w:r w:rsidRPr="000E7692">
        <w:t>dias</w:t>
      </w:r>
      <w:r w:rsidR="00A20797">
        <w:t>,</w:t>
      </w:r>
      <w:r w:rsidRPr="000E7692">
        <w:t xml:space="preserve"> </w:t>
      </w:r>
      <w:r w:rsidR="006C0591">
        <w:t xml:space="preserve">Padre Dehon </w:t>
      </w:r>
      <w:r w:rsidRPr="000E7692">
        <w:t>r</w:t>
      </w:r>
      <w:r w:rsidR="004914EC" w:rsidRPr="000E7692">
        <w:t>ecebeu os dois primeiros religiosos da futura província polonesa</w:t>
      </w:r>
      <w:r w:rsidR="00DA5696" w:rsidRPr="000E7692">
        <w:t xml:space="preserve">, </w:t>
      </w:r>
      <w:r w:rsidR="00021503" w:rsidRPr="000E7692">
        <w:t xml:space="preserve">acolheu o bispo auxiliar de Paris – que havia </w:t>
      </w:r>
      <w:r w:rsidR="00691EBA" w:rsidRPr="000E7692">
        <w:t>s</w:t>
      </w:r>
      <w:r w:rsidR="00A20797">
        <w:t>ido s</w:t>
      </w:r>
      <w:r w:rsidR="00691EBA" w:rsidRPr="000E7692">
        <w:t>eu formando n</w:t>
      </w:r>
      <w:r w:rsidR="00021503" w:rsidRPr="000E7692">
        <w:t xml:space="preserve">as </w:t>
      </w:r>
      <w:r w:rsidR="00691EBA" w:rsidRPr="000E7692">
        <w:t>semanas</w:t>
      </w:r>
      <w:r w:rsidR="00021503" w:rsidRPr="000E7692">
        <w:t xml:space="preserve"> sociais em Val-</w:t>
      </w:r>
      <w:proofErr w:type="spellStart"/>
      <w:r w:rsidR="00021503" w:rsidRPr="000E7692">
        <w:t>des</w:t>
      </w:r>
      <w:proofErr w:type="spellEnd"/>
      <w:r w:rsidR="00021503" w:rsidRPr="000E7692">
        <w:t>-Bois</w:t>
      </w:r>
      <w:r w:rsidR="00914F57" w:rsidRPr="000E7692">
        <w:t xml:space="preserve">, deu diretrizes para o próximo </w:t>
      </w:r>
      <w:r w:rsidR="003B1E54" w:rsidRPr="000E7692">
        <w:t>capítulo</w:t>
      </w:r>
      <w:r w:rsidR="00914F57" w:rsidRPr="000E7692">
        <w:t xml:space="preserve"> geral</w:t>
      </w:r>
      <w:r w:rsidR="008E5DBA" w:rsidRPr="000E7692">
        <w:t xml:space="preserve">, organizou com </w:t>
      </w:r>
      <w:r w:rsidR="008E5DBA" w:rsidRPr="000E7692">
        <w:rPr>
          <w:rStyle w:val="Nmerodepgina"/>
        </w:rPr>
        <w:t>P. Falleur as questões econômicas</w:t>
      </w:r>
      <w:r w:rsidR="008E5DBA" w:rsidRPr="000E7692">
        <w:rPr>
          <w:rStyle w:val="Refdenotaderodap"/>
        </w:rPr>
        <w:footnoteReference w:id="10"/>
      </w:r>
      <w:r w:rsidR="008E5DBA" w:rsidRPr="000E7692">
        <w:rPr>
          <w:rStyle w:val="Nmerodepgina"/>
        </w:rPr>
        <w:t xml:space="preserve">. </w:t>
      </w:r>
    </w:p>
    <w:p w14:paraId="6FC3A2E9" w14:textId="08EE53F3" w:rsidR="0010082D" w:rsidRPr="000E7692" w:rsidRDefault="0010082D" w:rsidP="00D256F3">
      <w:r w:rsidRPr="000E7692">
        <w:lastRenderedPageBreak/>
        <w:t xml:space="preserve">É curioso perceber que </w:t>
      </w:r>
      <w:r w:rsidR="006A6414" w:rsidRPr="000E7692">
        <w:t xml:space="preserve">este homem, </w:t>
      </w:r>
      <w:r w:rsidR="006C6995" w:rsidRPr="000E7692">
        <w:t>apaixonado</w:t>
      </w:r>
      <w:r w:rsidR="006A6414" w:rsidRPr="000E7692">
        <w:t xml:space="preserve"> pela escrita, </w:t>
      </w:r>
      <w:r w:rsidR="006C6995" w:rsidRPr="000E7692">
        <w:t xml:space="preserve">dedicou seus </w:t>
      </w:r>
      <w:r w:rsidR="005E6FF3" w:rsidRPr="000E7692">
        <w:t>textos</w:t>
      </w:r>
      <w:r w:rsidR="006C6995" w:rsidRPr="000E7692">
        <w:t xml:space="preserve"> finais aos</w:t>
      </w:r>
      <w:r w:rsidRPr="000E7692">
        <w:t xml:space="preserve"> leigos: </w:t>
      </w:r>
      <w:r w:rsidR="00D91487" w:rsidRPr="000E7692">
        <w:t xml:space="preserve">seu </w:t>
      </w:r>
      <w:r w:rsidR="00002CAA" w:rsidRPr="000E7692">
        <w:t xml:space="preserve">último registro no </w:t>
      </w:r>
      <w:r w:rsidR="008E5DBA" w:rsidRPr="000E7692">
        <w:rPr>
          <w:i/>
          <w:iCs/>
        </w:rPr>
        <w:t>D</w:t>
      </w:r>
      <w:r w:rsidR="00002CAA" w:rsidRPr="000E7692">
        <w:rPr>
          <w:i/>
          <w:iCs/>
        </w:rPr>
        <w:t>iário</w:t>
      </w:r>
      <w:r w:rsidR="00BE1653" w:rsidRPr="000E7692">
        <w:rPr>
          <w:i/>
          <w:iCs/>
        </w:rPr>
        <w:t xml:space="preserve"> </w:t>
      </w:r>
      <w:r w:rsidR="00BE1653" w:rsidRPr="000E7692">
        <w:t>(NQT)</w:t>
      </w:r>
      <w:r w:rsidR="00002CAA" w:rsidRPr="000E7692">
        <w:t xml:space="preserve">, no início de agosto, </w:t>
      </w:r>
      <w:r w:rsidR="006C6995" w:rsidRPr="000E7692">
        <w:t>recorda</w:t>
      </w:r>
      <w:r w:rsidR="00002CAA" w:rsidRPr="000E7692">
        <w:t xml:space="preserve"> uma carta que havia recebido de um leigo do sul da França com o qual havia trabalh</w:t>
      </w:r>
      <w:r w:rsidR="001B2206">
        <w:t>ad</w:t>
      </w:r>
      <w:r w:rsidR="00002CAA" w:rsidRPr="000E7692">
        <w:t>o no apostolado social</w:t>
      </w:r>
      <w:r w:rsidR="00B108E3" w:rsidRPr="000E7692">
        <w:rPr>
          <w:rStyle w:val="Refdenotaderodap"/>
        </w:rPr>
        <w:footnoteReference w:id="11"/>
      </w:r>
      <w:r w:rsidR="00002CAA" w:rsidRPr="000E7692">
        <w:t xml:space="preserve">. </w:t>
      </w:r>
    </w:p>
    <w:p w14:paraId="090899FB" w14:textId="2099A491" w:rsidR="00002CAA" w:rsidRPr="000E7692" w:rsidRDefault="00002CAA" w:rsidP="00D256F3">
      <w:pPr>
        <w:rPr>
          <w:lang w:eastAsia="pt-BR"/>
        </w:rPr>
      </w:pPr>
      <w:r w:rsidRPr="000E7692">
        <w:rPr>
          <w:lang w:eastAsia="pt-BR"/>
        </w:rPr>
        <w:t>O último escrito de Padre Deho</w:t>
      </w:r>
      <w:r w:rsidR="006C6995" w:rsidRPr="000E7692">
        <w:rPr>
          <w:lang w:eastAsia="pt-BR"/>
        </w:rPr>
        <w:t>n foi</w:t>
      </w:r>
      <w:r w:rsidRPr="000E7692">
        <w:rPr>
          <w:lang w:eastAsia="pt-BR"/>
        </w:rPr>
        <w:t xml:space="preserve"> um bilhete</w:t>
      </w:r>
      <w:r w:rsidR="006C6995" w:rsidRPr="000E7692">
        <w:rPr>
          <w:lang w:eastAsia="pt-BR"/>
        </w:rPr>
        <w:t xml:space="preserve"> e</w:t>
      </w:r>
      <w:r w:rsidRPr="000E7692">
        <w:rPr>
          <w:lang w:eastAsia="pt-BR"/>
        </w:rPr>
        <w:t xml:space="preserve"> foi redigido no dia 11 de agosto, dia de Santa Clara, pedindo orações para uma senhora da </w:t>
      </w:r>
      <w:r w:rsidRPr="00B108E3">
        <w:rPr>
          <w:i/>
          <w:iCs/>
          <w:lang w:eastAsia="pt-BR"/>
        </w:rPr>
        <w:t xml:space="preserve">Associação </w:t>
      </w:r>
      <w:r w:rsidR="006C6995" w:rsidRPr="00B108E3">
        <w:rPr>
          <w:i/>
          <w:iCs/>
          <w:lang w:eastAsia="pt-BR"/>
        </w:rPr>
        <w:t>R</w:t>
      </w:r>
      <w:r w:rsidRPr="00B108E3">
        <w:rPr>
          <w:i/>
          <w:iCs/>
          <w:lang w:eastAsia="pt-BR"/>
        </w:rPr>
        <w:t>eparadora</w:t>
      </w:r>
      <w:r w:rsidRPr="000E7692">
        <w:rPr>
          <w:lang w:eastAsia="pt-BR"/>
        </w:rPr>
        <w:t xml:space="preserve">, isto é, uma “leiga dehoniana” da época </w:t>
      </w:r>
      <w:r w:rsidR="00A20797">
        <w:rPr>
          <w:lang w:eastAsia="pt-BR"/>
        </w:rPr>
        <w:t xml:space="preserve">e </w:t>
      </w:r>
      <w:r w:rsidRPr="000E7692">
        <w:rPr>
          <w:lang w:eastAsia="pt-BR"/>
        </w:rPr>
        <w:t xml:space="preserve">que se chamava </w:t>
      </w:r>
      <w:r w:rsidRPr="00B108E3">
        <w:rPr>
          <w:i/>
          <w:iCs/>
          <w:lang w:eastAsia="pt-BR"/>
        </w:rPr>
        <w:t>Clara Baume</w:t>
      </w:r>
      <w:r w:rsidRPr="000E7692">
        <w:rPr>
          <w:lang w:eastAsia="pt-BR"/>
        </w:rPr>
        <w:t xml:space="preserve">. </w:t>
      </w:r>
    </w:p>
    <w:p w14:paraId="37FE552E" w14:textId="498A811B" w:rsidR="006C6995" w:rsidRPr="000E7692" w:rsidRDefault="006C6995" w:rsidP="00D256F3">
      <w:pPr>
        <w:rPr>
          <w:lang w:eastAsia="pt-BR"/>
        </w:rPr>
      </w:pPr>
      <w:r w:rsidRPr="000E7692">
        <w:rPr>
          <w:lang w:eastAsia="pt-BR"/>
        </w:rPr>
        <w:t xml:space="preserve">Assim, </w:t>
      </w:r>
      <w:r w:rsidR="00752216" w:rsidRPr="000E7692">
        <w:rPr>
          <w:lang w:eastAsia="pt-BR"/>
        </w:rPr>
        <w:t xml:space="preserve">de </w:t>
      </w:r>
      <w:r w:rsidR="00A16C66" w:rsidRPr="000E7692">
        <w:rPr>
          <w:lang w:eastAsia="pt-BR"/>
        </w:rPr>
        <w:t>maneira profética e simbólica</w:t>
      </w:r>
      <w:r w:rsidR="00752216" w:rsidRPr="000E7692">
        <w:rPr>
          <w:lang w:eastAsia="pt-BR"/>
        </w:rPr>
        <w:t xml:space="preserve">, toda a </w:t>
      </w:r>
      <w:r w:rsidR="00B20F2D">
        <w:rPr>
          <w:lang w:eastAsia="pt-BR"/>
        </w:rPr>
        <w:t>Família Dehoniana</w:t>
      </w:r>
      <w:r w:rsidR="00752216" w:rsidRPr="000E7692">
        <w:rPr>
          <w:lang w:eastAsia="pt-BR"/>
        </w:rPr>
        <w:t xml:space="preserve"> </w:t>
      </w:r>
      <w:r w:rsidR="00A16C66" w:rsidRPr="000E7692">
        <w:rPr>
          <w:lang w:eastAsia="pt-BR"/>
        </w:rPr>
        <w:t>– religiosos, padres, leigos, missionários</w:t>
      </w:r>
      <w:r w:rsidR="00B108E3">
        <w:rPr>
          <w:lang w:eastAsia="pt-BR"/>
        </w:rPr>
        <w:t>, futuras províncias</w:t>
      </w:r>
      <w:r w:rsidR="00A16C66" w:rsidRPr="000E7692">
        <w:rPr>
          <w:lang w:eastAsia="pt-BR"/>
        </w:rPr>
        <w:t xml:space="preserve"> </w:t>
      </w:r>
      <w:r w:rsidR="00B108E3">
        <w:rPr>
          <w:lang w:eastAsia="pt-BR"/>
        </w:rPr>
        <w:t>–</w:t>
      </w:r>
      <w:r w:rsidR="00A16C66" w:rsidRPr="000E7692">
        <w:rPr>
          <w:lang w:eastAsia="pt-BR"/>
        </w:rPr>
        <w:t xml:space="preserve"> </w:t>
      </w:r>
      <w:r w:rsidR="00752216" w:rsidRPr="000E7692">
        <w:rPr>
          <w:lang w:eastAsia="pt-BR"/>
        </w:rPr>
        <w:t xml:space="preserve">se fez presente nestes últimos momentos para </w:t>
      </w:r>
      <w:r w:rsidR="002B209D" w:rsidRPr="000E7692">
        <w:rPr>
          <w:lang w:eastAsia="pt-BR"/>
        </w:rPr>
        <w:t>“</w:t>
      </w:r>
      <w:r w:rsidR="00752216" w:rsidRPr="000E7692">
        <w:rPr>
          <w:lang w:eastAsia="pt-BR"/>
        </w:rPr>
        <w:t xml:space="preserve">buscar </w:t>
      </w:r>
      <w:r w:rsidR="00A16C66" w:rsidRPr="000E7692">
        <w:rPr>
          <w:lang w:eastAsia="pt-BR"/>
        </w:rPr>
        <w:t>sua parte na herança</w:t>
      </w:r>
      <w:r w:rsidR="002B209D" w:rsidRPr="000E7692">
        <w:rPr>
          <w:lang w:eastAsia="pt-BR"/>
        </w:rPr>
        <w:t>”</w:t>
      </w:r>
      <w:r w:rsidR="00A16C66" w:rsidRPr="000E7692">
        <w:rPr>
          <w:lang w:eastAsia="pt-BR"/>
        </w:rPr>
        <w:t>.</w:t>
      </w:r>
    </w:p>
    <w:p w14:paraId="13452B41" w14:textId="77777777" w:rsidR="002B209D" w:rsidRPr="000E7692" w:rsidRDefault="002B209D" w:rsidP="00D256F3"/>
    <w:p w14:paraId="268DF288" w14:textId="3A17474D" w:rsidR="008E5DBA" w:rsidRPr="000E7692" w:rsidRDefault="008E5DBA" w:rsidP="001643A0">
      <w:pPr>
        <w:ind w:firstLine="0"/>
        <w:rPr>
          <w:b/>
          <w:bCs/>
          <w:lang w:eastAsia="pt-BR"/>
        </w:rPr>
      </w:pPr>
      <w:r w:rsidRPr="000E7692">
        <w:rPr>
          <w:b/>
          <w:bCs/>
          <w:lang w:eastAsia="pt-BR"/>
        </w:rPr>
        <w:t>Conclusão</w:t>
      </w:r>
    </w:p>
    <w:p w14:paraId="20B6D842" w14:textId="66A26FE5" w:rsidR="005850E6" w:rsidRPr="000E7692" w:rsidRDefault="00DF348D" w:rsidP="00D256F3">
      <w:r w:rsidRPr="000E7692">
        <w:rPr>
          <w:i/>
          <w:iCs/>
          <w:lang w:eastAsia="pt-BR"/>
        </w:rPr>
        <w:t>“</w:t>
      </w:r>
      <w:r w:rsidR="00AC6466" w:rsidRPr="000E7692">
        <w:rPr>
          <w:i/>
          <w:iCs/>
          <w:lang w:eastAsia="pt-BR"/>
        </w:rPr>
        <w:t xml:space="preserve">Morremos bem no </w:t>
      </w:r>
      <w:r w:rsidR="0094682E">
        <w:rPr>
          <w:i/>
          <w:iCs/>
          <w:lang w:eastAsia="pt-BR"/>
        </w:rPr>
        <w:t>Coração</w:t>
      </w:r>
      <w:r w:rsidR="00AC6466" w:rsidRPr="000E7692">
        <w:rPr>
          <w:i/>
          <w:iCs/>
          <w:lang w:eastAsia="pt-BR"/>
        </w:rPr>
        <w:t xml:space="preserve"> de Jesus</w:t>
      </w:r>
      <w:r w:rsidR="006A6753" w:rsidRPr="000E7692">
        <w:rPr>
          <w:i/>
          <w:iCs/>
          <w:lang w:eastAsia="pt-BR"/>
        </w:rPr>
        <w:t>...</w:t>
      </w:r>
      <w:r w:rsidRPr="000E7692">
        <w:rPr>
          <w:i/>
          <w:iCs/>
          <w:lang w:eastAsia="pt-BR"/>
        </w:rPr>
        <w:t>”</w:t>
      </w:r>
      <w:r w:rsidR="00B01988" w:rsidRPr="000E7692">
        <w:rPr>
          <w:i/>
          <w:iCs/>
          <w:lang w:eastAsia="pt-BR"/>
        </w:rPr>
        <w:t xml:space="preserve"> </w:t>
      </w:r>
      <w:r w:rsidR="00B01988" w:rsidRPr="000E7692">
        <w:rPr>
          <w:lang w:eastAsia="pt-BR"/>
        </w:rPr>
        <w:t>Por volta das 12h10 do dia 12 de agosto</w:t>
      </w:r>
      <w:r w:rsidR="00377A98" w:rsidRPr="000E7692">
        <w:rPr>
          <w:lang w:eastAsia="pt-BR"/>
        </w:rPr>
        <w:t xml:space="preserve">, o </w:t>
      </w:r>
      <w:r w:rsidR="001B2206">
        <w:rPr>
          <w:lang w:eastAsia="pt-BR"/>
        </w:rPr>
        <w:t>F</w:t>
      </w:r>
      <w:r w:rsidR="00377A98" w:rsidRPr="000E7692">
        <w:rPr>
          <w:lang w:eastAsia="pt-BR"/>
        </w:rPr>
        <w:t xml:space="preserve">undador </w:t>
      </w:r>
      <w:r w:rsidR="005850E6" w:rsidRPr="000E7692">
        <w:t>parou de respirar sem nenhuma dor</w:t>
      </w:r>
      <w:r w:rsidR="00A8619A" w:rsidRPr="000E7692">
        <w:t xml:space="preserve">, segundo o relato do P. </w:t>
      </w:r>
      <w:r w:rsidR="00A16C66" w:rsidRPr="000E7692">
        <w:t xml:space="preserve"> </w:t>
      </w:r>
      <w:r w:rsidR="00A8619A" w:rsidRPr="000E7692">
        <w:t>Jos</w:t>
      </w:r>
      <w:r w:rsidR="00A16C66" w:rsidRPr="000E7692">
        <w:t>eph</w:t>
      </w:r>
      <w:r w:rsidR="00A8619A" w:rsidRPr="000E7692">
        <w:t xml:space="preserve"> </w:t>
      </w:r>
      <w:r w:rsidR="00994D36" w:rsidRPr="000E7692">
        <w:t>Philipe</w:t>
      </w:r>
      <w:r w:rsidR="006C0591" w:rsidRPr="000E7692">
        <w:rPr>
          <w:rStyle w:val="Refdenotaderodap"/>
        </w:rPr>
        <w:footnoteReference w:id="12"/>
      </w:r>
      <w:r w:rsidR="005850E6" w:rsidRPr="000E7692">
        <w:t>. Era o fim de uma vida</w:t>
      </w:r>
      <w:r w:rsidR="002B209D" w:rsidRPr="000E7692">
        <w:t xml:space="preserve"> plena, </w:t>
      </w:r>
      <w:r w:rsidR="005850E6" w:rsidRPr="000E7692">
        <w:t>cheia de trabalho</w:t>
      </w:r>
      <w:r w:rsidR="00A20797">
        <w:t>, viagens</w:t>
      </w:r>
      <w:r w:rsidR="006F40E8">
        <w:t>, amizades, sacrifícios</w:t>
      </w:r>
      <w:r w:rsidR="005850E6" w:rsidRPr="000E7692">
        <w:t xml:space="preserve"> </w:t>
      </w:r>
      <w:r w:rsidR="002B209D" w:rsidRPr="000E7692">
        <w:t>e oblação</w:t>
      </w:r>
      <w:r w:rsidR="005850E6" w:rsidRPr="000E7692">
        <w:t>.</w:t>
      </w:r>
      <w:r w:rsidR="00377A98" w:rsidRPr="000E7692">
        <w:t xml:space="preserve"> Estava acompanhado de alguns sobrinhos e de diversos confrades da </w:t>
      </w:r>
      <w:r w:rsidR="001B2206">
        <w:t>C</w:t>
      </w:r>
      <w:r w:rsidR="00377A98" w:rsidRPr="000E7692">
        <w:t xml:space="preserve">asa de Bruxelas. </w:t>
      </w:r>
    </w:p>
    <w:p w14:paraId="28A7DB6B" w14:textId="3ACDB7C5" w:rsidR="00974949" w:rsidRPr="000E7692" w:rsidRDefault="00974949" w:rsidP="00D256F3">
      <w:r w:rsidRPr="000E7692">
        <w:t xml:space="preserve">Ao recordar seus </w:t>
      </w:r>
      <w:r w:rsidR="00E550C8" w:rsidRPr="000E7692">
        <w:t>ú</w:t>
      </w:r>
      <w:r w:rsidRPr="000E7692">
        <w:t xml:space="preserve">ltimos momentos, não </w:t>
      </w:r>
      <w:r w:rsidR="000F6FC7">
        <w:t xml:space="preserve">o </w:t>
      </w:r>
      <w:r w:rsidRPr="000E7692">
        <w:t xml:space="preserve">fazemos por </w:t>
      </w:r>
      <w:r w:rsidR="00E92F87" w:rsidRPr="000E7692">
        <w:t xml:space="preserve">alguma pesquisa de museu, mas pela mesma </w:t>
      </w:r>
      <w:r w:rsidR="00FB6C8C" w:rsidRPr="000E7692">
        <w:t>devoção</w:t>
      </w:r>
      <w:r w:rsidR="00E92F87" w:rsidRPr="000E7692">
        <w:t xml:space="preserve"> filial que nos trouxe a est</w:t>
      </w:r>
      <w:r w:rsidR="00B9179B" w:rsidRPr="000E7692">
        <w:t xml:space="preserve">e </w:t>
      </w:r>
      <w:r w:rsidR="001B2206">
        <w:t>S</w:t>
      </w:r>
      <w:r w:rsidR="00B9179B" w:rsidRPr="000E7692">
        <w:t>antuário</w:t>
      </w:r>
      <w:r w:rsidR="00B154CC" w:rsidRPr="000E7692">
        <w:t xml:space="preserve">, lugar onde ele passou brevemente em 1906, na </w:t>
      </w:r>
      <w:r w:rsidR="00B9179B" w:rsidRPr="000E7692">
        <w:t>ocasião</w:t>
      </w:r>
      <w:r w:rsidR="00B154CC" w:rsidRPr="000E7692">
        <w:t xml:space="preserve"> de sua visita ao Brasil</w:t>
      </w:r>
      <w:r w:rsidR="001231EC">
        <w:rPr>
          <w:rStyle w:val="Refdenotaderodap"/>
        </w:rPr>
        <w:footnoteReference w:id="13"/>
      </w:r>
      <w:r w:rsidR="00B154CC" w:rsidRPr="000E7692">
        <w:t xml:space="preserve">. </w:t>
      </w:r>
      <w:r w:rsidR="00A229D5" w:rsidRPr="000E7692">
        <w:t>Falamos sobre “m</w:t>
      </w:r>
      <w:r w:rsidR="00B9179B" w:rsidRPr="000E7692">
        <w:t xml:space="preserve">orrer no </w:t>
      </w:r>
      <w:r w:rsidR="0094682E">
        <w:t>Coração</w:t>
      </w:r>
      <w:r w:rsidR="00B9179B" w:rsidRPr="000E7692">
        <w:t xml:space="preserve"> de Jesus</w:t>
      </w:r>
      <w:r w:rsidR="00A229D5" w:rsidRPr="000E7692">
        <w:t>”</w:t>
      </w:r>
      <w:r w:rsidR="00B9179B" w:rsidRPr="000E7692">
        <w:t xml:space="preserve">, </w:t>
      </w:r>
      <w:r w:rsidR="00A229D5" w:rsidRPr="000E7692">
        <w:t>“</w:t>
      </w:r>
      <w:r w:rsidR="00B9179B" w:rsidRPr="000E7692">
        <w:t xml:space="preserve">morrer na </w:t>
      </w:r>
      <w:r w:rsidR="00B20F2D">
        <w:t>Família Dehoniana</w:t>
      </w:r>
      <w:r w:rsidR="00A229D5" w:rsidRPr="000E7692">
        <w:t>”</w:t>
      </w:r>
      <w:r w:rsidR="00B9179B" w:rsidRPr="000E7692">
        <w:t xml:space="preserve">. </w:t>
      </w:r>
      <w:r w:rsidR="009B776F" w:rsidRPr="000E7692">
        <w:t xml:space="preserve">Padre Dehon viveu a união a Jesus também na morte: </w:t>
      </w:r>
      <w:r w:rsidR="009B776F" w:rsidRPr="00D20532">
        <w:t>se o grão de trigo</w:t>
      </w:r>
      <w:r w:rsidR="00D643FA">
        <w:t xml:space="preserve"> caído na terra</w:t>
      </w:r>
      <w:r w:rsidR="009B776F" w:rsidRPr="00D20532">
        <w:t xml:space="preserve"> não morre, não produz fruto</w:t>
      </w:r>
      <w:r w:rsidR="003A46AB" w:rsidRPr="000E7692">
        <w:t xml:space="preserve"> (cf. Jo 12,24)</w:t>
      </w:r>
      <w:r w:rsidR="009B776F" w:rsidRPr="000E7692">
        <w:t xml:space="preserve">. </w:t>
      </w:r>
      <w:r w:rsidR="00F241EA" w:rsidRPr="000E7692">
        <w:t xml:space="preserve">Este encontro </w:t>
      </w:r>
      <w:r w:rsidR="00B9311C" w:rsidRPr="000E7692">
        <w:t xml:space="preserve">da </w:t>
      </w:r>
      <w:r w:rsidR="00B20F2D">
        <w:t>Família Dehoniana</w:t>
      </w:r>
      <w:r w:rsidR="00F241EA" w:rsidRPr="000E7692">
        <w:t xml:space="preserve"> testemunha a </w:t>
      </w:r>
      <w:r w:rsidR="00EE2619" w:rsidRPr="000E7692">
        <w:t>abundância</w:t>
      </w:r>
      <w:r w:rsidR="00F241EA" w:rsidRPr="000E7692">
        <w:t xml:space="preserve"> dos frutos </w:t>
      </w:r>
      <w:r w:rsidR="00EE2619" w:rsidRPr="000E7692">
        <w:t xml:space="preserve">da vida de Padre Dehon. </w:t>
      </w:r>
    </w:p>
    <w:p w14:paraId="1E60277C" w14:textId="180E4FAF" w:rsidR="00766006" w:rsidRPr="000E7692" w:rsidRDefault="00636791" w:rsidP="00D256F3">
      <w:r w:rsidRPr="000E7692">
        <w:t>Que a mem</w:t>
      </w:r>
      <w:r w:rsidR="00B9311C" w:rsidRPr="000E7692">
        <w:t>ó</w:t>
      </w:r>
      <w:r w:rsidRPr="000E7692">
        <w:t xml:space="preserve">ria de nosso </w:t>
      </w:r>
      <w:r w:rsidR="003C750D">
        <w:t>P</w:t>
      </w:r>
      <w:r w:rsidRPr="000E7692">
        <w:t xml:space="preserve">ai </w:t>
      </w:r>
      <w:r w:rsidR="003C750D">
        <w:t>F</w:t>
      </w:r>
      <w:r w:rsidRPr="000E7692">
        <w:t xml:space="preserve">undador nos fortaleça na fraternidade congregacional, na </w:t>
      </w:r>
      <w:r w:rsidR="00EE2619" w:rsidRPr="000E7692">
        <w:t>união</w:t>
      </w:r>
      <w:r w:rsidRPr="000E7692">
        <w:t xml:space="preserve"> de nossas </w:t>
      </w:r>
      <w:r w:rsidR="00EE2619" w:rsidRPr="000E7692">
        <w:t>províncias</w:t>
      </w:r>
      <w:r w:rsidRPr="000E7692">
        <w:t xml:space="preserve"> e </w:t>
      </w:r>
      <w:r w:rsidR="000D1C2C" w:rsidRPr="000E7692">
        <w:t>na alegria d</w:t>
      </w:r>
      <w:r w:rsidR="00EE2619" w:rsidRPr="000E7692">
        <w:t>e sermos</w:t>
      </w:r>
      <w:r w:rsidR="000D1C2C" w:rsidRPr="000E7692">
        <w:t xml:space="preserve"> </w:t>
      </w:r>
      <w:r w:rsidR="00B20F2D">
        <w:t>Família Dehoniana</w:t>
      </w:r>
      <w:r w:rsidR="000D1C2C" w:rsidRPr="000E7692">
        <w:t xml:space="preserve">. </w:t>
      </w:r>
    </w:p>
    <w:p w14:paraId="6EBA2D05" w14:textId="33603A0C" w:rsidR="000D1C2C" w:rsidRPr="000E7692" w:rsidRDefault="000D1C2C" w:rsidP="00D256F3">
      <w:pPr>
        <w:rPr>
          <w:b/>
          <w:bCs/>
        </w:rPr>
      </w:pPr>
      <w:r w:rsidRPr="000E7692">
        <w:rPr>
          <w:b/>
          <w:bCs/>
        </w:rPr>
        <w:t>Venerável Padre Dehon</w:t>
      </w:r>
      <w:r w:rsidR="003C750D">
        <w:rPr>
          <w:b/>
          <w:bCs/>
        </w:rPr>
        <w:t>,</w:t>
      </w:r>
      <w:r w:rsidRPr="000E7692">
        <w:rPr>
          <w:b/>
          <w:bCs/>
        </w:rPr>
        <w:t xml:space="preserve"> Rogai por nós. </w:t>
      </w:r>
    </w:p>
    <w:p w14:paraId="60356638" w14:textId="77777777" w:rsidR="00335FFD" w:rsidRDefault="00335FFD" w:rsidP="00D256F3">
      <w:pPr>
        <w:spacing w:line="276" w:lineRule="auto"/>
        <w:jc w:val="right"/>
        <w:rPr>
          <w:i/>
          <w:iCs/>
        </w:rPr>
      </w:pPr>
    </w:p>
    <w:p w14:paraId="333B91C2" w14:textId="44573267" w:rsidR="00650A44" w:rsidRPr="00BB4034" w:rsidRDefault="006B1418" w:rsidP="00D256F3">
      <w:pPr>
        <w:spacing w:line="276" w:lineRule="auto"/>
        <w:jc w:val="right"/>
        <w:rPr>
          <w:i/>
          <w:iCs/>
          <w:sz w:val="22"/>
          <w:szCs w:val="22"/>
        </w:rPr>
      </w:pPr>
      <w:r w:rsidRPr="00BB4034">
        <w:rPr>
          <w:i/>
          <w:iCs/>
          <w:sz w:val="22"/>
          <w:szCs w:val="22"/>
        </w:rPr>
        <w:t xml:space="preserve">Aparecida, </w:t>
      </w:r>
      <w:r w:rsidR="00D256F3" w:rsidRPr="00BB4034">
        <w:rPr>
          <w:i/>
          <w:iCs/>
          <w:sz w:val="22"/>
          <w:szCs w:val="22"/>
        </w:rPr>
        <w:t>12 de agosto de 2025.</w:t>
      </w:r>
    </w:p>
    <w:p w14:paraId="13F6832D" w14:textId="517A2572" w:rsidR="00D256F3" w:rsidRPr="00BB4034" w:rsidRDefault="00D256F3" w:rsidP="00D256F3">
      <w:pPr>
        <w:spacing w:line="276" w:lineRule="auto"/>
        <w:jc w:val="right"/>
        <w:rPr>
          <w:i/>
          <w:iCs/>
          <w:sz w:val="22"/>
          <w:szCs w:val="22"/>
        </w:rPr>
      </w:pPr>
      <w:r w:rsidRPr="00BB4034">
        <w:rPr>
          <w:i/>
          <w:iCs/>
          <w:sz w:val="22"/>
          <w:szCs w:val="22"/>
        </w:rPr>
        <w:t>Centésimo ano da morte do Venerável Padre Dehon</w:t>
      </w:r>
    </w:p>
    <w:sectPr w:rsidR="00D256F3" w:rsidRPr="00BB4034" w:rsidSect="00BD39C1">
      <w:footerReference w:type="even" r:id="rId7"/>
      <w:footerReference w:type="default" r:id="rId8"/>
      <w:pgSz w:w="11906" w:h="16838"/>
      <w:pgMar w:top="1418" w:right="1304" w:bottom="130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AFD0" w14:textId="77777777" w:rsidR="0063423B" w:rsidRDefault="0063423B" w:rsidP="00E03C76">
      <w:pPr>
        <w:spacing w:line="240" w:lineRule="auto"/>
      </w:pPr>
      <w:r>
        <w:separator/>
      </w:r>
    </w:p>
  </w:endnote>
  <w:endnote w:type="continuationSeparator" w:id="0">
    <w:p w14:paraId="43B86780" w14:textId="77777777" w:rsidR="0063423B" w:rsidRDefault="0063423B" w:rsidP="00E03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620565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6F68FDF" w14:textId="4C0EF768" w:rsidR="00D256F3" w:rsidRDefault="00D256F3" w:rsidP="003A291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0D2EDB8" w14:textId="77777777" w:rsidR="00D256F3" w:rsidRDefault="00D256F3" w:rsidP="00D256F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33233887"/>
      <w:docPartObj>
        <w:docPartGallery w:val="Page Numbers (Bottom of Page)"/>
        <w:docPartUnique/>
      </w:docPartObj>
    </w:sdtPr>
    <w:sdtEndPr>
      <w:rPr>
        <w:rStyle w:val="Nmerodepgina"/>
        <w:sz w:val="21"/>
        <w:szCs w:val="21"/>
      </w:rPr>
    </w:sdtEndPr>
    <w:sdtContent>
      <w:p w14:paraId="04DEDAAD" w14:textId="2A4024DC" w:rsidR="00D256F3" w:rsidRPr="00D256F3" w:rsidRDefault="00D256F3" w:rsidP="003A2917">
        <w:pPr>
          <w:pStyle w:val="Rodap"/>
          <w:framePr w:wrap="none" w:vAnchor="text" w:hAnchor="margin" w:xAlign="right" w:y="1"/>
          <w:rPr>
            <w:rStyle w:val="Nmerodepgina"/>
            <w:sz w:val="21"/>
            <w:szCs w:val="21"/>
          </w:rPr>
        </w:pPr>
        <w:r w:rsidRPr="00D256F3">
          <w:rPr>
            <w:rStyle w:val="Nmerodepgina"/>
            <w:sz w:val="21"/>
            <w:szCs w:val="21"/>
          </w:rPr>
          <w:fldChar w:fldCharType="begin"/>
        </w:r>
        <w:r w:rsidRPr="00D256F3">
          <w:rPr>
            <w:rStyle w:val="Nmerodepgina"/>
            <w:sz w:val="21"/>
            <w:szCs w:val="21"/>
          </w:rPr>
          <w:instrText xml:space="preserve"> PAGE </w:instrText>
        </w:r>
        <w:r w:rsidRPr="00D256F3">
          <w:rPr>
            <w:rStyle w:val="Nmerodepgina"/>
            <w:sz w:val="21"/>
            <w:szCs w:val="21"/>
          </w:rPr>
          <w:fldChar w:fldCharType="separate"/>
        </w:r>
        <w:r w:rsidRPr="00D256F3">
          <w:rPr>
            <w:rStyle w:val="Nmerodepgina"/>
            <w:noProof/>
            <w:sz w:val="21"/>
            <w:szCs w:val="21"/>
          </w:rPr>
          <w:t>2</w:t>
        </w:r>
        <w:r w:rsidRPr="00D256F3">
          <w:rPr>
            <w:rStyle w:val="Nmerodepgina"/>
            <w:sz w:val="21"/>
            <w:szCs w:val="21"/>
          </w:rPr>
          <w:fldChar w:fldCharType="end"/>
        </w:r>
      </w:p>
    </w:sdtContent>
  </w:sdt>
  <w:p w14:paraId="34C1AB8C" w14:textId="77777777" w:rsidR="00D256F3" w:rsidRPr="00D256F3" w:rsidRDefault="00D256F3" w:rsidP="00D256F3">
    <w:pPr>
      <w:pStyle w:val="Rodap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3CA7F" w14:textId="77777777" w:rsidR="0063423B" w:rsidRDefault="0063423B" w:rsidP="00E03C76">
      <w:pPr>
        <w:spacing w:line="240" w:lineRule="auto"/>
      </w:pPr>
      <w:r>
        <w:separator/>
      </w:r>
    </w:p>
  </w:footnote>
  <w:footnote w:type="continuationSeparator" w:id="0">
    <w:p w14:paraId="2BA890D7" w14:textId="77777777" w:rsidR="0063423B" w:rsidRDefault="0063423B" w:rsidP="00E03C76">
      <w:pPr>
        <w:spacing w:line="240" w:lineRule="auto"/>
      </w:pPr>
      <w:r>
        <w:continuationSeparator/>
      </w:r>
    </w:p>
  </w:footnote>
  <w:footnote w:id="1">
    <w:p w14:paraId="32B7D130" w14:textId="5D2BC1EE" w:rsidR="00DF56BF" w:rsidRPr="00EC20C8" w:rsidRDefault="00DF56BF" w:rsidP="00EE2619">
      <w:pPr>
        <w:spacing w:line="240" w:lineRule="auto"/>
        <w:ind w:firstLine="0"/>
        <w:rPr>
          <w:rFonts w:eastAsia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EC20C8">
        <w:rPr>
          <w:rStyle w:val="Refdenotaderodap"/>
          <w:sz w:val="20"/>
          <w:szCs w:val="20"/>
        </w:rPr>
        <w:footnoteRef/>
      </w:r>
      <w:r w:rsidRPr="00EC20C8">
        <w:rPr>
          <w:sz w:val="20"/>
          <w:szCs w:val="20"/>
        </w:rPr>
        <w:t xml:space="preserve"> </w:t>
      </w:r>
      <w:r w:rsidRPr="00EC20C8">
        <w:rPr>
          <w:rFonts w:eastAsia="Times New Roman"/>
          <w:color w:val="000000"/>
          <w:kern w:val="0"/>
          <w:sz w:val="20"/>
          <w:szCs w:val="20"/>
          <w:lang w:eastAsia="pt-BR"/>
          <w14:ligatures w14:val="none"/>
        </w:rPr>
        <w:t>É curioso perceber que</w:t>
      </w:r>
      <w:r w:rsidR="00A024B6">
        <w:rPr>
          <w:rFonts w:eastAsia="Times New Roman"/>
          <w:color w:val="000000"/>
          <w:kern w:val="0"/>
          <w:sz w:val="20"/>
          <w:szCs w:val="20"/>
          <w:lang w:eastAsia="pt-BR"/>
          <w14:ligatures w14:val="none"/>
        </w:rPr>
        <w:t>,</w:t>
      </w:r>
      <w:r w:rsidRPr="00EC20C8">
        <w:rPr>
          <w:rFonts w:eastAsia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em seus últimos dias, Padre Dehon tenha escrito justamente sobre peregrinações. </w:t>
      </w:r>
      <w:r w:rsidR="00BD39C1">
        <w:rPr>
          <w:rFonts w:eastAsia="Times New Roman"/>
          <w:color w:val="000000"/>
          <w:kern w:val="0"/>
          <w:sz w:val="20"/>
          <w:szCs w:val="20"/>
          <w:lang w:eastAsia="pt-BR"/>
          <w14:ligatures w14:val="none"/>
        </w:rPr>
        <w:t>“</w:t>
      </w:r>
      <w:r w:rsidRPr="00EC20C8">
        <w:rPr>
          <w:rFonts w:eastAsia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Gosto de reconstituir em minha mente as muitas peregrinações que fiz em minha vida. Isso não me distancia de Nosso Senhor, que vive em todos esses santuários em sua Eucaristia</w:t>
      </w:r>
      <w:r w:rsidR="00BD39C1">
        <w:rPr>
          <w:rFonts w:eastAsia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”</w:t>
      </w:r>
      <w:r w:rsidRPr="00EC20C8">
        <w:rPr>
          <w:rFonts w:eastAsia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(NQT 45/23).</w:t>
      </w:r>
    </w:p>
  </w:footnote>
  <w:footnote w:id="2">
    <w:p w14:paraId="52881DFC" w14:textId="31182A95" w:rsidR="006115F2" w:rsidRPr="00EE2619" w:rsidRDefault="006115F2" w:rsidP="00EE2619">
      <w:pPr>
        <w:spacing w:line="240" w:lineRule="auto"/>
        <w:ind w:firstLine="0"/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C20C8">
        <w:rPr>
          <w:rStyle w:val="Refdenotaderodap"/>
          <w:color w:val="000000" w:themeColor="text1"/>
          <w:sz w:val="20"/>
          <w:szCs w:val="20"/>
        </w:rPr>
        <w:footnoteRef/>
      </w:r>
      <w:r w:rsidRPr="00EC20C8">
        <w:rPr>
          <w:color w:val="000000" w:themeColor="text1"/>
          <w:sz w:val="20"/>
          <w:szCs w:val="20"/>
        </w:rPr>
        <w:t xml:space="preserve"> 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Padre Dehon, em seguida, fala da morte do Padre</w:t>
      </w:r>
      <w:r w:rsidR="00A024B6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, que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se prepara para a morte: </w:t>
      </w:r>
      <w:r w:rsidR="00BD39C1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“</w:t>
      </w:r>
      <w:r w:rsidRPr="00EC20C8">
        <w:rPr>
          <w:i/>
          <w:iCs/>
          <w:color w:val="000000" w:themeColor="text1"/>
          <w:sz w:val="20"/>
          <w:szCs w:val="20"/>
        </w:rPr>
        <w:t>Há, enfim [...] a morte do bom padre, do padre fervoroso. Este não é do mundo. Jamais desde a sua ordenação, [...]  deixou de examinar dia a dia a sua consciência e de traçar seriamente cada ano o balanço das suas obras. Não negligenciou nem a recitação [...]  do seu ofício, nem a celebração digna e recolhida da missa [...]. Deu-se totalmente, sob o olhar de Deus, ao cumprimento dos deveres do seu ministério.</w:t>
      </w:r>
      <w:r w:rsidR="00EE2619">
        <w:rPr>
          <w:i/>
          <w:iCs/>
          <w:color w:val="000000" w:themeColor="text1"/>
          <w:sz w:val="20"/>
          <w:szCs w:val="20"/>
        </w:rPr>
        <w:t xml:space="preserve"> </w:t>
      </w:r>
      <w:r w:rsidRPr="00EC20C8">
        <w:rPr>
          <w:i/>
          <w:iCs/>
          <w:color w:val="000000" w:themeColor="text1"/>
          <w:sz w:val="20"/>
          <w:szCs w:val="20"/>
        </w:rPr>
        <w:t>[...] Ele teme a morte, porque conhece a santidade de Deus e a malícia do pecado, mas tem confiança na misericórdia do Mestre que serviu com dedicação e com amor. O bom Mestre ilumina-o [...]</w:t>
      </w:r>
      <w:r w:rsidR="00825005">
        <w:rPr>
          <w:i/>
          <w:iCs/>
          <w:color w:val="000000" w:themeColor="text1"/>
          <w:sz w:val="20"/>
          <w:szCs w:val="20"/>
        </w:rPr>
        <w:t>”</w:t>
      </w:r>
      <w:r w:rsidR="00C16F9F" w:rsidRPr="00EC20C8">
        <w:rPr>
          <w:i/>
          <w:iCs/>
          <w:color w:val="000000" w:themeColor="text1"/>
          <w:sz w:val="20"/>
          <w:szCs w:val="20"/>
        </w:rPr>
        <w:t xml:space="preserve"> </w:t>
      </w:r>
      <w:r w:rsidR="00C16F9F" w:rsidRPr="00EC20C8">
        <w:rPr>
          <w:color w:val="000000" w:themeColor="text1"/>
          <w:sz w:val="20"/>
          <w:szCs w:val="20"/>
        </w:rPr>
        <w:t>(</w:t>
      </w:r>
      <w:r w:rsidR="00C16F9F" w:rsidRPr="0001430B">
        <w:rPr>
          <w:i/>
          <w:iCs/>
          <w:color w:val="000000" w:themeColor="text1"/>
          <w:sz w:val="20"/>
          <w:szCs w:val="20"/>
        </w:rPr>
        <w:t>C</w:t>
      </w:r>
      <w:r w:rsidR="00825005" w:rsidRPr="0001430B">
        <w:rPr>
          <w:i/>
          <w:iCs/>
          <w:color w:val="000000" w:themeColor="text1"/>
          <w:sz w:val="20"/>
          <w:szCs w:val="20"/>
        </w:rPr>
        <w:t>oração Sacerdotal de Jesus</w:t>
      </w:r>
      <w:r w:rsidR="00825005">
        <w:rPr>
          <w:color w:val="000000" w:themeColor="text1"/>
          <w:sz w:val="20"/>
          <w:szCs w:val="20"/>
        </w:rPr>
        <w:t xml:space="preserve"> [C</w:t>
      </w:r>
      <w:r w:rsidR="00C16F9F" w:rsidRPr="00EC20C8">
        <w:rPr>
          <w:color w:val="000000" w:themeColor="text1"/>
          <w:sz w:val="20"/>
          <w:szCs w:val="20"/>
        </w:rPr>
        <w:t>SJ</w:t>
      </w:r>
      <w:r w:rsidR="00825005">
        <w:rPr>
          <w:color w:val="000000" w:themeColor="text1"/>
          <w:sz w:val="20"/>
          <w:szCs w:val="20"/>
        </w:rPr>
        <w:t>]</w:t>
      </w:r>
      <w:r w:rsidR="00C16F9F" w:rsidRPr="00EC20C8">
        <w:rPr>
          <w:color w:val="000000" w:themeColor="text1"/>
          <w:sz w:val="20"/>
          <w:szCs w:val="20"/>
        </w:rPr>
        <w:t xml:space="preserve"> </w:t>
      </w:r>
      <w:r w:rsidR="00590EE0" w:rsidRPr="00EC20C8">
        <w:rPr>
          <w:color w:val="000000" w:themeColor="text1"/>
          <w:sz w:val="20"/>
          <w:szCs w:val="20"/>
        </w:rPr>
        <w:t>259-268</w:t>
      </w:r>
      <w:r w:rsidR="00C16F9F" w:rsidRPr="00EC20C8">
        <w:rPr>
          <w:color w:val="000000" w:themeColor="text1"/>
          <w:sz w:val="20"/>
          <w:szCs w:val="20"/>
        </w:rPr>
        <w:t>)</w:t>
      </w:r>
      <w:r w:rsidR="0001430B">
        <w:rPr>
          <w:color w:val="000000" w:themeColor="text1"/>
          <w:sz w:val="20"/>
          <w:szCs w:val="20"/>
        </w:rPr>
        <w:t>.</w:t>
      </w:r>
    </w:p>
  </w:footnote>
  <w:footnote w:id="3">
    <w:p w14:paraId="00537ECC" w14:textId="672A673F" w:rsidR="004E0034" w:rsidRPr="004E0034" w:rsidRDefault="004E0034" w:rsidP="00EE2619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335FFD">
        <w:rPr>
          <w:rFonts w:eastAsia="Times New Roman"/>
          <w:color w:val="000000"/>
          <w:kern w:val="0"/>
          <w:lang w:eastAsia="pt-BR"/>
          <w14:ligatures w14:val="none"/>
        </w:rPr>
        <w:t xml:space="preserve">Devido </w:t>
      </w:r>
      <w:r w:rsidR="00B64DE2">
        <w:rPr>
          <w:rFonts w:eastAsia="Times New Roman"/>
          <w:color w:val="000000"/>
          <w:kern w:val="0"/>
          <w:lang w:eastAsia="pt-BR"/>
          <w14:ligatures w14:val="none"/>
        </w:rPr>
        <w:t>à</w:t>
      </w:r>
      <w:r w:rsidR="00335FFD">
        <w:rPr>
          <w:rFonts w:eastAsia="Times New Roman"/>
          <w:color w:val="000000"/>
          <w:kern w:val="0"/>
          <w:lang w:eastAsia="pt-BR"/>
          <w14:ligatures w14:val="none"/>
        </w:rPr>
        <w:t xml:space="preserve"> sua altura, c</w:t>
      </w:r>
      <w:r>
        <w:rPr>
          <w:rFonts w:eastAsia="Times New Roman"/>
          <w:color w:val="000000"/>
          <w:kern w:val="0"/>
          <w:lang w:eastAsia="pt-BR"/>
          <w14:ligatures w14:val="none"/>
        </w:rPr>
        <w:t xml:space="preserve">om algum humor, alguns dos seus alunos o chamavam de </w:t>
      </w:r>
      <w:r w:rsidR="00BD39C1">
        <w:rPr>
          <w:rFonts w:eastAsia="Times New Roman"/>
          <w:color w:val="000000"/>
          <w:kern w:val="0"/>
          <w:lang w:eastAsia="pt-BR"/>
          <w14:ligatures w14:val="none"/>
        </w:rPr>
        <w:t>“</w:t>
      </w:r>
      <w:r>
        <w:rPr>
          <w:rFonts w:eastAsia="Times New Roman"/>
          <w:color w:val="000000"/>
          <w:kern w:val="0"/>
          <w:lang w:eastAsia="pt-BR"/>
          <w14:ligatures w14:val="none"/>
        </w:rPr>
        <w:t>círio pascal</w:t>
      </w:r>
      <w:r w:rsidR="00BD39C1">
        <w:rPr>
          <w:rFonts w:eastAsia="Times New Roman"/>
          <w:color w:val="000000"/>
          <w:kern w:val="0"/>
          <w:lang w:eastAsia="pt-BR"/>
          <w14:ligatures w14:val="none"/>
        </w:rPr>
        <w:t>”</w:t>
      </w:r>
      <w:r>
        <w:rPr>
          <w:rFonts w:eastAsia="Times New Roman"/>
          <w:color w:val="000000"/>
          <w:kern w:val="0"/>
          <w:lang w:eastAsia="pt-BR"/>
          <w14:ligatures w14:val="none"/>
        </w:rPr>
        <w:t>. De fato, ainda hoje</w:t>
      </w:r>
      <w:r w:rsidR="006B2B7C">
        <w:rPr>
          <w:rFonts w:eastAsia="Times New Roman"/>
          <w:color w:val="000000"/>
          <w:kern w:val="0"/>
          <w:lang w:eastAsia="pt-BR"/>
          <w14:ligatures w14:val="none"/>
        </w:rPr>
        <w:t>,</w:t>
      </w:r>
      <w:r>
        <w:rPr>
          <w:rFonts w:eastAsia="Times New Roman"/>
          <w:color w:val="000000"/>
          <w:kern w:val="0"/>
          <w:lang w:eastAsia="pt-BR"/>
          <w14:ligatures w14:val="none"/>
        </w:rPr>
        <w:t xml:space="preserve"> sua vida e mensagem acende</w:t>
      </w:r>
      <w:r w:rsidR="00335FFD">
        <w:rPr>
          <w:rFonts w:eastAsia="Times New Roman"/>
          <w:color w:val="000000"/>
          <w:kern w:val="0"/>
          <w:lang w:eastAsia="pt-BR"/>
          <w14:ligatures w14:val="none"/>
        </w:rPr>
        <w:t>m</w:t>
      </w:r>
      <w:r>
        <w:rPr>
          <w:rFonts w:eastAsia="Times New Roman"/>
          <w:color w:val="000000"/>
          <w:kern w:val="0"/>
          <w:lang w:eastAsia="pt-BR"/>
          <w14:ligatures w14:val="none"/>
        </w:rPr>
        <w:t xml:space="preserve"> um desejo de viver a devoção ao Coração de Jesus com radicalidade e alegria</w:t>
      </w:r>
      <w:r w:rsidR="00335FFD">
        <w:rPr>
          <w:rFonts w:eastAsia="Times New Roman"/>
          <w:color w:val="000000"/>
          <w:kern w:val="0"/>
          <w:lang w:eastAsia="pt-BR"/>
          <w14:ligatures w14:val="none"/>
        </w:rPr>
        <w:t xml:space="preserve"> (cf. </w:t>
      </w:r>
      <w:proofErr w:type="spellStart"/>
      <w:r w:rsidR="00335FFD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>Positio</w:t>
      </w:r>
      <w:proofErr w:type="spellEnd"/>
      <w:r w:rsidR="00335FFD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 xml:space="preserve"> I)</w:t>
      </w:r>
      <w:r w:rsidR="00335FFD">
        <w:rPr>
          <w:rFonts w:eastAsia="Times New Roman"/>
          <w:color w:val="000000"/>
          <w:kern w:val="0"/>
          <w:lang w:eastAsia="pt-BR"/>
          <w14:ligatures w14:val="none"/>
        </w:rPr>
        <w:t>.</w:t>
      </w:r>
    </w:p>
  </w:footnote>
  <w:footnote w:id="4">
    <w:p w14:paraId="505EDB88" w14:textId="51DE66C1" w:rsidR="00B86066" w:rsidRPr="00B86066" w:rsidRDefault="00B86066" w:rsidP="00B86066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CC33F5"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>Souvenirs</w:t>
      </w:r>
      <w:r>
        <w:rPr>
          <w:rFonts w:eastAsia="Times New Roman"/>
          <w:i/>
          <w:iCs/>
          <w:color w:val="000000"/>
          <w:kern w:val="0"/>
          <w:lang w:eastAsia="pt-BR"/>
          <w14:ligatures w14:val="none"/>
        </w:rPr>
        <w:t xml:space="preserve"> </w:t>
      </w:r>
      <w:r>
        <w:rPr>
          <w:rFonts w:eastAsia="Times New Roman"/>
          <w:color w:val="000000"/>
          <w:kern w:val="0"/>
          <w:lang w:eastAsia="pt-BR"/>
          <w14:ligatures w14:val="none"/>
        </w:rPr>
        <w:t>[SVN]</w:t>
      </w:r>
    </w:p>
  </w:footnote>
  <w:footnote w:id="5">
    <w:p w14:paraId="19284057" w14:textId="7C0EBEAB" w:rsidR="00CC33F5" w:rsidRPr="00CC33F5" w:rsidRDefault="00CC33F5" w:rsidP="00B86066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Cf. </w:t>
      </w:r>
      <w:r w:rsidRPr="00B86066">
        <w:rPr>
          <w:i/>
          <w:iCs/>
        </w:rPr>
        <w:t>Dir</w:t>
      </w:r>
      <w:r w:rsidR="00166FA3" w:rsidRPr="00B86066">
        <w:rPr>
          <w:i/>
          <w:iCs/>
        </w:rPr>
        <w:t>etório Espiritual</w:t>
      </w:r>
      <w:r w:rsidR="00206F0E">
        <w:t xml:space="preserve"> </w:t>
      </w:r>
      <w:r w:rsidR="00B86066">
        <w:t xml:space="preserve">[DSP] </w:t>
      </w:r>
      <w:r w:rsidR="00206F0E">
        <w:t>474-482</w:t>
      </w:r>
    </w:p>
  </w:footnote>
  <w:footnote w:id="6">
    <w:p w14:paraId="1D200C1C" w14:textId="49929320" w:rsidR="00F8027B" w:rsidRPr="00EC20C8" w:rsidRDefault="00F8027B" w:rsidP="00EE2619">
      <w:pPr>
        <w:pStyle w:val="Textodenotaderodap"/>
        <w:ind w:firstLine="0"/>
        <w:rPr>
          <w:color w:val="000000" w:themeColor="text1"/>
        </w:rPr>
      </w:pPr>
      <w:r w:rsidRPr="00EC20C8">
        <w:rPr>
          <w:rStyle w:val="Refdenotaderodap"/>
          <w:color w:val="000000" w:themeColor="text1"/>
        </w:rPr>
        <w:footnoteRef/>
      </w:r>
      <w:r w:rsidRPr="00EC20C8">
        <w:rPr>
          <w:color w:val="000000" w:themeColor="text1"/>
        </w:rPr>
        <w:t xml:space="preserve"> SVN</w:t>
      </w:r>
      <w:r w:rsidR="00511984" w:rsidRPr="00EC20C8">
        <w:rPr>
          <w:color w:val="000000" w:themeColor="text1"/>
        </w:rPr>
        <w:t xml:space="preserve"> 38.</w:t>
      </w:r>
    </w:p>
  </w:footnote>
  <w:footnote w:id="7">
    <w:p w14:paraId="08FF64F2" w14:textId="0C8F8F44" w:rsidR="00C05104" w:rsidRPr="00C05104" w:rsidRDefault="00C05104" w:rsidP="00953D35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953D35">
        <w:t>Terça-feira da 19ª Semana do Tempo Comum.</w:t>
      </w:r>
    </w:p>
  </w:footnote>
  <w:footnote w:id="8">
    <w:p w14:paraId="106EEE2F" w14:textId="477B7023" w:rsidR="00E03C76" w:rsidRPr="0033375C" w:rsidRDefault="00E03C76" w:rsidP="00EE2619">
      <w:pPr>
        <w:spacing w:line="240" w:lineRule="auto"/>
        <w:ind w:firstLine="0"/>
        <w:rPr>
          <w:rFonts w:eastAsia="Times New Roman"/>
          <w:i/>
          <w:iCs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C20C8">
        <w:rPr>
          <w:rStyle w:val="Refdenotaderodap"/>
          <w:color w:val="000000" w:themeColor="text1"/>
          <w:sz w:val="20"/>
          <w:szCs w:val="20"/>
        </w:rPr>
        <w:footnoteRef/>
      </w:r>
      <w:r w:rsidRPr="00EC20C8">
        <w:rPr>
          <w:color w:val="000000" w:themeColor="text1"/>
          <w:sz w:val="20"/>
          <w:szCs w:val="20"/>
        </w:rPr>
        <w:t xml:space="preserve"> 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Nos últimos anos de sua vida, Padre Dehon escreveu dezenas de páginas descrevendo a maneira com</w:t>
      </w:r>
      <w:r w:rsidR="00056325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o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imaginava o céu e assim preparando-se para a morte: o céu seria como uma missa perpétua, o lugar do encontro com amigos e familiares que já haviam partido, o definitivo e verdadeiro </w:t>
      </w:r>
      <w:r w:rsidR="00BD39C1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“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sint unum</w:t>
      </w:r>
      <w:r w:rsidR="00BD39C1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”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... </w:t>
      </w:r>
      <w:r w:rsidR="0033375C" w:rsidRPr="0033375C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Uma carta de 25 de maio de 1925 traduz bem essa espécie de liturgia celestial que preenche seus dias: </w:t>
      </w:r>
      <w:r w:rsidR="00BD39C1">
        <w:rPr>
          <w:rFonts w:eastAsia="Times New Roman"/>
          <w:i/>
          <w:iCs/>
          <w:color w:val="000000" w:themeColor="text1"/>
          <w:kern w:val="0"/>
          <w:sz w:val="20"/>
          <w:szCs w:val="20"/>
          <w:lang w:eastAsia="pt-BR"/>
          <w14:ligatures w14:val="none"/>
        </w:rPr>
        <w:t>“</w:t>
      </w:r>
      <w:r w:rsidR="0033375C" w:rsidRPr="0033375C">
        <w:rPr>
          <w:rFonts w:eastAsia="Times New Roman"/>
          <w:i/>
          <w:iCs/>
          <w:color w:val="000000" w:themeColor="text1"/>
          <w:kern w:val="0"/>
          <w:sz w:val="20"/>
          <w:szCs w:val="20"/>
          <w:lang w:eastAsia="pt-BR"/>
          <w14:ligatures w14:val="none"/>
        </w:rPr>
        <w:t>agora, em meu espírito, vivo apenas na outra vida; vivo com a Santíssima Trindade, com o Sagrado Coração, com Maria e José, com meus padroeiros e amigos do céu. Lembro-me de todas as pessoas piedosas que conheci durante minha vida; penso em vê-las novamente em breve</w:t>
      </w:r>
      <w:r w:rsidR="00BD39C1">
        <w:rPr>
          <w:rFonts w:eastAsia="Times New Roman"/>
          <w:i/>
          <w:iCs/>
          <w:color w:val="000000" w:themeColor="text1"/>
          <w:kern w:val="0"/>
          <w:sz w:val="20"/>
          <w:szCs w:val="20"/>
          <w:lang w:eastAsia="pt-BR"/>
          <w14:ligatures w14:val="none"/>
        </w:rPr>
        <w:t>”</w:t>
      </w:r>
      <w:r w:rsidR="0033375C" w:rsidRPr="0033375C">
        <w:rPr>
          <w:rFonts w:eastAsia="Times New Roman"/>
          <w:i/>
          <w:iCs/>
          <w:color w:val="000000" w:themeColor="text1"/>
          <w:kern w:val="0"/>
          <w:sz w:val="20"/>
          <w:szCs w:val="20"/>
          <w:lang w:eastAsia="pt-BR"/>
          <w14:ligatures w14:val="none"/>
        </w:rPr>
        <w:t>.</w:t>
      </w:r>
    </w:p>
  </w:footnote>
  <w:footnote w:id="9">
    <w:p w14:paraId="4FC914D3" w14:textId="54D47267" w:rsidR="00E702CF" w:rsidRPr="00E702CF" w:rsidRDefault="00E702CF" w:rsidP="00EE2619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Joseph </w:t>
      </w:r>
      <w:r w:rsidR="00BD39C1">
        <w:t>“</w:t>
      </w:r>
      <w:r>
        <w:t>Laurent</w:t>
      </w:r>
      <w:r w:rsidR="00BD39C1">
        <w:t>”</w:t>
      </w:r>
      <w:r w:rsidR="00994D36">
        <w:t xml:space="preserve"> </w:t>
      </w:r>
      <w:r w:rsidR="0085686F">
        <w:t xml:space="preserve">PHILIPPE </w:t>
      </w:r>
      <w:r>
        <w:t xml:space="preserve">(1877-1956). Entrou na Congregação dos Sacerdotes do Sagrado Coração de Jesus em setembro de 1895 e fez sua profissão em setembro de 1897. Professor na </w:t>
      </w:r>
      <w:r w:rsidR="00056325">
        <w:t>E</w:t>
      </w:r>
      <w:r>
        <w:t xml:space="preserve">scola </w:t>
      </w:r>
      <w:r w:rsidR="00056325">
        <w:t>A</w:t>
      </w:r>
      <w:r>
        <w:t xml:space="preserve">postólica de Fayet por quatro anos (1896-1900), continuou seus estudos no eminário de </w:t>
      </w:r>
      <w:r w:rsidR="00056325">
        <w:t>São Sulpício (Paris)</w:t>
      </w:r>
      <w:r>
        <w:t xml:space="preserve"> e em Roma, onde foi ordenado sacerdote em maio de 1904. Em seguida, ensinou exegese e hermenêutica no </w:t>
      </w:r>
      <w:r w:rsidR="00AB1D0F">
        <w:t>E</w:t>
      </w:r>
      <w:r>
        <w:t xml:space="preserve">scolasticado de Luxemburgo, antes de ser nomeado </w:t>
      </w:r>
      <w:r w:rsidR="00AB1D0F">
        <w:t>S</w:t>
      </w:r>
      <w:r>
        <w:t xml:space="preserve">ecretário-geral da </w:t>
      </w:r>
      <w:r w:rsidR="00AB1D0F">
        <w:t>C</w:t>
      </w:r>
      <w:r>
        <w:t xml:space="preserve">ongregação em 1911. Promovido </w:t>
      </w:r>
      <w:r w:rsidR="00AB1D0F">
        <w:t>à</w:t>
      </w:r>
      <w:r>
        <w:t xml:space="preserve"> </w:t>
      </w:r>
      <w:r w:rsidR="00AB1D0F">
        <w:t>A</w:t>
      </w:r>
      <w:r>
        <w:t xml:space="preserve">ssistente </w:t>
      </w:r>
      <w:r w:rsidR="00AB1D0F">
        <w:t>G</w:t>
      </w:r>
      <w:r>
        <w:t xml:space="preserve">eral e </w:t>
      </w:r>
      <w:r w:rsidR="007E08A2">
        <w:t>C</w:t>
      </w:r>
      <w:r>
        <w:t>onselheiro d</w:t>
      </w:r>
      <w:r w:rsidR="00A4473D">
        <w:t>e</w:t>
      </w:r>
      <w:r>
        <w:t xml:space="preserve"> Padre Dehon em 1919, ele o sucedeu como </w:t>
      </w:r>
      <w:r w:rsidR="00AB1D0F">
        <w:t>S</w:t>
      </w:r>
      <w:r>
        <w:t xml:space="preserve">uperior </w:t>
      </w:r>
      <w:r w:rsidR="00AB1D0F">
        <w:t>G</w:t>
      </w:r>
      <w:r>
        <w:t xml:space="preserve">eral em 1926. Em abril de 1935, foi nomeado </w:t>
      </w:r>
      <w:r w:rsidR="007E08A2">
        <w:t>B</w:t>
      </w:r>
      <w:r>
        <w:t xml:space="preserve">ispo </w:t>
      </w:r>
      <w:r w:rsidR="007E08A2">
        <w:t>C</w:t>
      </w:r>
      <w:r>
        <w:t xml:space="preserve">oadjutor de </w:t>
      </w:r>
      <w:r w:rsidR="007E08A2">
        <w:t>Mons.</w:t>
      </w:r>
      <w:r>
        <w:t xml:space="preserve"> Pierre Nommesch, bispo de Luxemburgo. Em outubro de 1935, sucedeu-o nessa sede, onde permaneceu até sua morte.</w:t>
      </w:r>
    </w:p>
  </w:footnote>
  <w:footnote w:id="10">
    <w:p w14:paraId="0BCC092E" w14:textId="04722ECF" w:rsidR="008E5DBA" w:rsidRPr="00EC20C8" w:rsidRDefault="008E5DBA" w:rsidP="00EE2619">
      <w:pPr>
        <w:spacing w:line="240" w:lineRule="auto"/>
        <w:ind w:firstLine="0"/>
        <w:rPr>
          <w:color w:val="000000" w:themeColor="text1"/>
          <w:sz w:val="20"/>
          <w:szCs w:val="20"/>
        </w:rPr>
      </w:pPr>
      <w:r w:rsidRPr="00EC20C8">
        <w:rPr>
          <w:rStyle w:val="Refdenotaderodap"/>
          <w:color w:val="000000" w:themeColor="text1"/>
          <w:sz w:val="20"/>
          <w:szCs w:val="20"/>
        </w:rPr>
        <w:footnoteRef/>
      </w:r>
      <w:r w:rsidRPr="00EC20C8">
        <w:rPr>
          <w:color w:val="000000" w:themeColor="text1"/>
          <w:sz w:val="20"/>
          <w:szCs w:val="20"/>
        </w:rPr>
        <w:t xml:space="preserve"> 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Segundo o </w:t>
      </w:r>
      <w:r w:rsidRPr="00A4473D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Mons</w:t>
      </w:r>
      <w:r w:rsidR="00A4473D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.</w:t>
      </w:r>
      <w:r w:rsidRPr="00A4473D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Philipe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, Padre Dehon dizia </w:t>
      </w:r>
      <w:r w:rsidR="001231EC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>à</w:t>
      </w:r>
      <w:r w:rsidRPr="00EC20C8">
        <w:rPr>
          <w:rFonts w:eastAsia="Times New Roman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s </w:t>
      </w:r>
      <w:r w:rsidRPr="00EC20C8">
        <w:rPr>
          <w:color w:val="000000" w:themeColor="text1"/>
          <w:sz w:val="20"/>
          <w:szCs w:val="20"/>
        </w:rPr>
        <w:t xml:space="preserve">vezes: [para morrer] </w:t>
      </w:r>
      <w:r w:rsidR="00BD39C1">
        <w:rPr>
          <w:i/>
          <w:iCs/>
          <w:color w:val="000000" w:themeColor="text1"/>
          <w:sz w:val="20"/>
          <w:szCs w:val="20"/>
          <w:lang w:eastAsia="pt-BR"/>
        </w:rPr>
        <w:t>“</w:t>
      </w:r>
      <w:r w:rsidRPr="00EC20C8">
        <w:rPr>
          <w:i/>
          <w:iCs/>
          <w:color w:val="000000" w:themeColor="text1"/>
          <w:sz w:val="20"/>
          <w:szCs w:val="20"/>
        </w:rPr>
        <w:t>a</w:t>
      </w:r>
      <w:r w:rsidRPr="00EC20C8">
        <w:rPr>
          <w:i/>
          <w:iCs/>
          <w:color w:val="000000" w:themeColor="text1"/>
          <w:sz w:val="20"/>
          <w:szCs w:val="20"/>
          <w:lang w:eastAsia="pt-BR"/>
        </w:rPr>
        <w:t xml:space="preserve"> coisa mais linda é essa: ficar doente por três dias, no primeiro dia a pessoa coloca seus assuntos em ordem, </w:t>
      </w:r>
      <w:r w:rsidRPr="00EC20C8">
        <w:rPr>
          <w:i/>
          <w:iCs/>
          <w:color w:val="000000" w:themeColor="text1"/>
          <w:sz w:val="20"/>
          <w:szCs w:val="20"/>
        </w:rPr>
        <w:t xml:space="preserve">depois, </w:t>
      </w:r>
      <w:r w:rsidRPr="00EC20C8">
        <w:rPr>
          <w:i/>
          <w:iCs/>
          <w:color w:val="000000" w:themeColor="text1"/>
          <w:sz w:val="20"/>
          <w:szCs w:val="20"/>
          <w:lang w:eastAsia="pt-BR"/>
        </w:rPr>
        <w:t>se confessa</w:t>
      </w:r>
      <w:r w:rsidRPr="00EC20C8">
        <w:rPr>
          <w:i/>
          <w:iCs/>
          <w:color w:val="000000" w:themeColor="text1"/>
          <w:sz w:val="20"/>
          <w:szCs w:val="20"/>
        </w:rPr>
        <w:t xml:space="preserve"> e </w:t>
      </w:r>
      <w:r w:rsidRPr="00EC20C8">
        <w:rPr>
          <w:i/>
          <w:iCs/>
          <w:color w:val="000000" w:themeColor="text1"/>
          <w:sz w:val="20"/>
          <w:szCs w:val="20"/>
          <w:lang w:eastAsia="pt-BR"/>
        </w:rPr>
        <w:t>recebe os últimos sacramentos, no terceiro, partir para o bom Deus</w:t>
      </w:r>
      <w:r w:rsidR="00BD39C1">
        <w:rPr>
          <w:i/>
          <w:iCs/>
          <w:color w:val="000000" w:themeColor="text1"/>
          <w:sz w:val="20"/>
          <w:szCs w:val="20"/>
          <w:lang w:eastAsia="pt-BR"/>
        </w:rPr>
        <w:t>”</w:t>
      </w:r>
      <w:r w:rsidRPr="00EC20C8">
        <w:rPr>
          <w:color w:val="000000" w:themeColor="text1"/>
          <w:sz w:val="20"/>
          <w:szCs w:val="20"/>
          <w:lang w:eastAsia="pt-BR"/>
        </w:rPr>
        <w:t xml:space="preserve"> (</w:t>
      </w:r>
      <w:r w:rsidRPr="00EC20C8">
        <w:rPr>
          <w:color w:val="000000" w:themeColor="text1"/>
          <w:sz w:val="20"/>
          <w:szCs w:val="20"/>
          <w:shd w:val="clear" w:color="auto" w:fill="FCFCFC"/>
        </w:rPr>
        <w:t>DEH2023-12-P/44)</w:t>
      </w:r>
      <w:r w:rsidRPr="00EC20C8">
        <w:rPr>
          <w:i/>
          <w:iCs/>
          <w:color w:val="000000" w:themeColor="text1"/>
          <w:sz w:val="20"/>
          <w:szCs w:val="20"/>
          <w:lang w:eastAsia="pt-BR"/>
        </w:rPr>
        <w:t>.</w:t>
      </w:r>
      <w:r w:rsidRPr="00EC20C8">
        <w:rPr>
          <w:color w:val="000000" w:themeColor="text1"/>
          <w:sz w:val="20"/>
          <w:szCs w:val="20"/>
          <w:lang w:eastAsia="pt-BR"/>
        </w:rPr>
        <w:t xml:space="preserve"> Pode-se dizer que foi mais ou menos isso que aconteceu com ele</w:t>
      </w:r>
      <w:r w:rsidRPr="00EC20C8">
        <w:rPr>
          <w:color w:val="000000" w:themeColor="text1"/>
          <w:sz w:val="20"/>
          <w:szCs w:val="20"/>
        </w:rPr>
        <w:t xml:space="preserve">: Padre Dehon contraiu uma forte gripe no dia 4 de agosto, foi quando celebrou sua última missa e nos dias seguintes colocou as </w:t>
      </w:r>
      <w:r w:rsidR="00BD39C1">
        <w:rPr>
          <w:color w:val="000000" w:themeColor="text1"/>
          <w:sz w:val="20"/>
          <w:szCs w:val="20"/>
        </w:rPr>
        <w:t>“</w:t>
      </w:r>
      <w:r w:rsidRPr="00EC20C8">
        <w:rPr>
          <w:color w:val="000000" w:themeColor="text1"/>
          <w:sz w:val="20"/>
          <w:szCs w:val="20"/>
        </w:rPr>
        <w:t>coisas em dia</w:t>
      </w:r>
      <w:r w:rsidR="00BD39C1">
        <w:rPr>
          <w:color w:val="000000" w:themeColor="text1"/>
          <w:sz w:val="20"/>
          <w:szCs w:val="20"/>
        </w:rPr>
        <w:t>”</w:t>
      </w:r>
      <w:r w:rsidRPr="00EC20C8">
        <w:rPr>
          <w:color w:val="000000" w:themeColor="text1"/>
          <w:sz w:val="20"/>
          <w:szCs w:val="20"/>
        </w:rPr>
        <w:t>, o que significa de certo modo despedir-se</w:t>
      </w:r>
      <w:r w:rsidR="00FD1A97">
        <w:rPr>
          <w:color w:val="000000" w:themeColor="text1"/>
          <w:sz w:val="20"/>
          <w:szCs w:val="20"/>
        </w:rPr>
        <w:t xml:space="preserve"> e preparar-se para o </w:t>
      </w:r>
      <w:r w:rsidR="00FD1A97" w:rsidRPr="00FD1A97">
        <w:rPr>
          <w:i/>
          <w:iCs/>
          <w:color w:val="000000" w:themeColor="text1"/>
          <w:sz w:val="20"/>
          <w:szCs w:val="20"/>
        </w:rPr>
        <w:t>sint unum</w:t>
      </w:r>
      <w:r w:rsidR="00FD1A97">
        <w:rPr>
          <w:color w:val="000000" w:themeColor="text1"/>
          <w:sz w:val="20"/>
          <w:szCs w:val="20"/>
        </w:rPr>
        <w:t xml:space="preserve"> definitivo</w:t>
      </w:r>
      <w:r w:rsidRPr="00EC20C8">
        <w:rPr>
          <w:color w:val="000000" w:themeColor="text1"/>
          <w:sz w:val="20"/>
          <w:szCs w:val="20"/>
        </w:rPr>
        <w:t>.</w:t>
      </w:r>
    </w:p>
  </w:footnote>
  <w:footnote w:id="11">
    <w:p w14:paraId="2261FE77" w14:textId="3C6899FD" w:rsidR="00B108E3" w:rsidRPr="00EC20C8" w:rsidRDefault="00B108E3" w:rsidP="00B108E3">
      <w:pPr>
        <w:pStyle w:val="Textodenotaderodap"/>
        <w:ind w:firstLine="0"/>
        <w:rPr>
          <w:color w:val="000000" w:themeColor="text1"/>
        </w:rPr>
      </w:pPr>
      <w:r w:rsidRPr="00EC20C8">
        <w:rPr>
          <w:rStyle w:val="Refdenotaderodap"/>
          <w:color w:val="000000" w:themeColor="text1"/>
        </w:rPr>
        <w:footnoteRef/>
      </w:r>
      <w:r w:rsidRPr="00EC20C8">
        <w:rPr>
          <w:color w:val="000000" w:themeColor="text1"/>
        </w:rPr>
        <w:t xml:space="preserve"> </w:t>
      </w:r>
      <w:r w:rsidR="001231EC">
        <w:rPr>
          <w:color w:val="000000" w:themeColor="text1"/>
        </w:rPr>
        <w:t xml:space="preserve">Cf. </w:t>
      </w:r>
      <w:r w:rsidR="00080BF0" w:rsidRPr="00080BF0">
        <w:rPr>
          <w:i/>
          <w:iCs/>
          <w:color w:val="000000" w:themeColor="text1"/>
        </w:rPr>
        <w:t>Notes Quotidiennes</w:t>
      </w:r>
      <w:r w:rsidR="00080BF0">
        <w:rPr>
          <w:color w:val="000000" w:themeColor="text1"/>
        </w:rPr>
        <w:t xml:space="preserve"> [</w:t>
      </w:r>
      <w:r w:rsidRPr="00EC20C8">
        <w:rPr>
          <w:color w:val="000000" w:themeColor="text1"/>
        </w:rPr>
        <w:t>NQT</w:t>
      </w:r>
      <w:r w:rsidR="00BB4034">
        <w:rPr>
          <w:color w:val="000000" w:themeColor="text1"/>
        </w:rPr>
        <w:t>]</w:t>
      </w:r>
      <w:r w:rsidRPr="00EC20C8">
        <w:rPr>
          <w:color w:val="000000" w:themeColor="text1"/>
        </w:rPr>
        <w:t xml:space="preserve"> 45/85.</w:t>
      </w:r>
    </w:p>
  </w:footnote>
  <w:footnote w:id="12">
    <w:p w14:paraId="00AB84DA" w14:textId="77777777" w:rsidR="006C0591" w:rsidRPr="00EC20C8" w:rsidRDefault="006C0591" w:rsidP="006C0591">
      <w:pPr>
        <w:pStyle w:val="Textodenotaderodap"/>
        <w:ind w:firstLine="0"/>
      </w:pPr>
      <w:r w:rsidRPr="00EC20C8">
        <w:rPr>
          <w:rStyle w:val="Refdenotaderodap"/>
        </w:rPr>
        <w:footnoteRef/>
      </w:r>
      <w:r w:rsidRPr="00EC20C8">
        <w:t xml:space="preserve"> </w:t>
      </w:r>
      <w:r>
        <w:t xml:space="preserve">Cf. </w:t>
      </w:r>
      <w:r w:rsidRPr="00EC20C8">
        <w:rPr>
          <w:color w:val="000000" w:themeColor="text1"/>
          <w:shd w:val="clear" w:color="auto" w:fill="FCFCFC"/>
        </w:rPr>
        <w:t>DEH2023-12-P/4</w:t>
      </w:r>
      <w:r>
        <w:rPr>
          <w:color w:val="000000" w:themeColor="text1"/>
          <w:shd w:val="clear" w:color="auto" w:fill="FCFCFC"/>
        </w:rPr>
        <w:t>5.</w:t>
      </w:r>
    </w:p>
  </w:footnote>
  <w:footnote w:id="13">
    <w:p w14:paraId="39EA255C" w14:textId="0A139E8B" w:rsidR="001231EC" w:rsidRPr="001231EC" w:rsidRDefault="001231EC" w:rsidP="001231E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Cf. NQT 21/91.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E6"/>
    <w:rsid w:val="0000158C"/>
    <w:rsid w:val="00002CAA"/>
    <w:rsid w:val="0001430B"/>
    <w:rsid w:val="00021503"/>
    <w:rsid w:val="00036402"/>
    <w:rsid w:val="0004276F"/>
    <w:rsid w:val="00056325"/>
    <w:rsid w:val="00061489"/>
    <w:rsid w:val="000805F0"/>
    <w:rsid w:val="00080BF0"/>
    <w:rsid w:val="00084A46"/>
    <w:rsid w:val="00091CC0"/>
    <w:rsid w:val="00092B73"/>
    <w:rsid w:val="000A5380"/>
    <w:rsid w:val="000D11B0"/>
    <w:rsid w:val="000D1C2C"/>
    <w:rsid w:val="000E5D7C"/>
    <w:rsid w:val="000E60E9"/>
    <w:rsid w:val="000E7692"/>
    <w:rsid w:val="000F6FC7"/>
    <w:rsid w:val="0010082D"/>
    <w:rsid w:val="0010367A"/>
    <w:rsid w:val="001231EC"/>
    <w:rsid w:val="00127F2B"/>
    <w:rsid w:val="00130990"/>
    <w:rsid w:val="0014654C"/>
    <w:rsid w:val="001643A0"/>
    <w:rsid w:val="00166FA3"/>
    <w:rsid w:val="001814CA"/>
    <w:rsid w:val="001852C2"/>
    <w:rsid w:val="001944F2"/>
    <w:rsid w:val="001A60BA"/>
    <w:rsid w:val="001B2206"/>
    <w:rsid w:val="001B27EA"/>
    <w:rsid w:val="001B2CF5"/>
    <w:rsid w:val="001B3A5F"/>
    <w:rsid w:val="001C67A6"/>
    <w:rsid w:val="001F3F82"/>
    <w:rsid w:val="002032DE"/>
    <w:rsid w:val="00206F0E"/>
    <w:rsid w:val="00215C31"/>
    <w:rsid w:val="00230003"/>
    <w:rsid w:val="0023331C"/>
    <w:rsid w:val="002342B2"/>
    <w:rsid w:val="00236892"/>
    <w:rsid w:val="00261EBD"/>
    <w:rsid w:val="002728D4"/>
    <w:rsid w:val="002B209D"/>
    <w:rsid w:val="002D2C9A"/>
    <w:rsid w:val="002E4196"/>
    <w:rsid w:val="002E54F0"/>
    <w:rsid w:val="002F4AD3"/>
    <w:rsid w:val="00310AC7"/>
    <w:rsid w:val="003145E5"/>
    <w:rsid w:val="00321998"/>
    <w:rsid w:val="0033375C"/>
    <w:rsid w:val="00335FFD"/>
    <w:rsid w:val="00356572"/>
    <w:rsid w:val="0037666A"/>
    <w:rsid w:val="00377A98"/>
    <w:rsid w:val="00390177"/>
    <w:rsid w:val="003A46AB"/>
    <w:rsid w:val="003B1E54"/>
    <w:rsid w:val="003C750D"/>
    <w:rsid w:val="003D7633"/>
    <w:rsid w:val="003E5B45"/>
    <w:rsid w:val="00470663"/>
    <w:rsid w:val="004914EC"/>
    <w:rsid w:val="004B2E02"/>
    <w:rsid w:val="004E0034"/>
    <w:rsid w:val="00505759"/>
    <w:rsid w:val="00511984"/>
    <w:rsid w:val="00521B7C"/>
    <w:rsid w:val="00524460"/>
    <w:rsid w:val="0052591F"/>
    <w:rsid w:val="00536511"/>
    <w:rsid w:val="00545C8A"/>
    <w:rsid w:val="0057107D"/>
    <w:rsid w:val="0057558B"/>
    <w:rsid w:val="005850E6"/>
    <w:rsid w:val="00590EE0"/>
    <w:rsid w:val="005A5883"/>
    <w:rsid w:val="005B07DF"/>
    <w:rsid w:val="005C1975"/>
    <w:rsid w:val="005D33D7"/>
    <w:rsid w:val="005E6FF3"/>
    <w:rsid w:val="005F5F77"/>
    <w:rsid w:val="006115F2"/>
    <w:rsid w:val="00615CE8"/>
    <w:rsid w:val="00623C97"/>
    <w:rsid w:val="0063423B"/>
    <w:rsid w:val="00636791"/>
    <w:rsid w:val="0064068D"/>
    <w:rsid w:val="00640ED9"/>
    <w:rsid w:val="00646C18"/>
    <w:rsid w:val="00650A44"/>
    <w:rsid w:val="00685147"/>
    <w:rsid w:val="00691EBA"/>
    <w:rsid w:val="006A6414"/>
    <w:rsid w:val="006A6753"/>
    <w:rsid w:val="006B1418"/>
    <w:rsid w:val="006B2B7C"/>
    <w:rsid w:val="006B5A87"/>
    <w:rsid w:val="006C0591"/>
    <w:rsid w:val="006C1F51"/>
    <w:rsid w:val="006C3518"/>
    <w:rsid w:val="006C510A"/>
    <w:rsid w:val="006C6449"/>
    <w:rsid w:val="006C6995"/>
    <w:rsid w:val="006D22A5"/>
    <w:rsid w:val="006E092A"/>
    <w:rsid w:val="006F2D22"/>
    <w:rsid w:val="006F40E8"/>
    <w:rsid w:val="006F5006"/>
    <w:rsid w:val="00705961"/>
    <w:rsid w:val="007144B1"/>
    <w:rsid w:val="007273D1"/>
    <w:rsid w:val="00736AC2"/>
    <w:rsid w:val="007468C2"/>
    <w:rsid w:val="00752216"/>
    <w:rsid w:val="0075260F"/>
    <w:rsid w:val="007540E9"/>
    <w:rsid w:val="0076363E"/>
    <w:rsid w:val="00766006"/>
    <w:rsid w:val="007727D7"/>
    <w:rsid w:val="007A7388"/>
    <w:rsid w:val="007B0B53"/>
    <w:rsid w:val="007D40EE"/>
    <w:rsid w:val="007D6A23"/>
    <w:rsid w:val="007E08A2"/>
    <w:rsid w:val="007F2FE5"/>
    <w:rsid w:val="00803C7E"/>
    <w:rsid w:val="00825005"/>
    <w:rsid w:val="00842B3A"/>
    <w:rsid w:val="008430D2"/>
    <w:rsid w:val="00847909"/>
    <w:rsid w:val="0085686F"/>
    <w:rsid w:val="0086051E"/>
    <w:rsid w:val="00875D79"/>
    <w:rsid w:val="00882A45"/>
    <w:rsid w:val="00893D66"/>
    <w:rsid w:val="008A1867"/>
    <w:rsid w:val="008B088D"/>
    <w:rsid w:val="008C5EFB"/>
    <w:rsid w:val="008E5DBA"/>
    <w:rsid w:val="008F22E0"/>
    <w:rsid w:val="00900BED"/>
    <w:rsid w:val="00914F57"/>
    <w:rsid w:val="009206B1"/>
    <w:rsid w:val="00926BE1"/>
    <w:rsid w:val="00942E32"/>
    <w:rsid w:val="0094682E"/>
    <w:rsid w:val="00953D35"/>
    <w:rsid w:val="00965DB4"/>
    <w:rsid w:val="00974949"/>
    <w:rsid w:val="00991045"/>
    <w:rsid w:val="009925C1"/>
    <w:rsid w:val="00994D36"/>
    <w:rsid w:val="009B776F"/>
    <w:rsid w:val="009C7C86"/>
    <w:rsid w:val="009E58ED"/>
    <w:rsid w:val="00A024B6"/>
    <w:rsid w:val="00A15BB9"/>
    <w:rsid w:val="00A16C66"/>
    <w:rsid w:val="00A20797"/>
    <w:rsid w:val="00A229D5"/>
    <w:rsid w:val="00A25035"/>
    <w:rsid w:val="00A252FA"/>
    <w:rsid w:val="00A405FA"/>
    <w:rsid w:val="00A4209F"/>
    <w:rsid w:val="00A4473D"/>
    <w:rsid w:val="00A51DF4"/>
    <w:rsid w:val="00A6608C"/>
    <w:rsid w:val="00A82D0D"/>
    <w:rsid w:val="00A8619A"/>
    <w:rsid w:val="00A86218"/>
    <w:rsid w:val="00A9112F"/>
    <w:rsid w:val="00AA7403"/>
    <w:rsid w:val="00AB1D0F"/>
    <w:rsid w:val="00AB37BD"/>
    <w:rsid w:val="00AC6466"/>
    <w:rsid w:val="00AD31A3"/>
    <w:rsid w:val="00AE17F7"/>
    <w:rsid w:val="00AE652D"/>
    <w:rsid w:val="00AF7316"/>
    <w:rsid w:val="00B01988"/>
    <w:rsid w:val="00B108E3"/>
    <w:rsid w:val="00B120D7"/>
    <w:rsid w:val="00B154CC"/>
    <w:rsid w:val="00B164A2"/>
    <w:rsid w:val="00B179E3"/>
    <w:rsid w:val="00B20F2D"/>
    <w:rsid w:val="00B21E57"/>
    <w:rsid w:val="00B64DE2"/>
    <w:rsid w:val="00B85DF4"/>
    <w:rsid w:val="00B86066"/>
    <w:rsid w:val="00B9179B"/>
    <w:rsid w:val="00B92732"/>
    <w:rsid w:val="00B9311C"/>
    <w:rsid w:val="00B94C5F"/>
    <w:rsid w:val="00B95A06"/>
    <w:rsid w:val="00BA5EB9"/>
    <w:rsid w:val="00BB0768"/>
    <w:rsid w:val="00BB4034"/>
    <w:rsid w:val="00BC3903"/>
    <w:rsid w:val="00BD2B1C"/>
    <w:rsid w:val="00BD39C1"/>
    <w:rsid w:val="00BD5982"/>
    <w:rsid w:val="00BE1653"/>
    <w:rsid w:val="00C05104"/>
    <w:rsid w:val="00C16F9F"/>
    <w:rsid w:val="00C24CD9"/>
    <w:rsid w:val="00C3339F"/>
    <w:rsid w:val="00C37BCB"/>
    <w:rsid w:val="00C52E70"/>
    <w:rsid w:val="00C62468"/>
    <w:rsid w:val="00C67249"/>
    <w:rsid w:val="00C71965"/>
    <w:rsid w:val="00C87453"/>
    <w:rsid w:val="00C90750"/>
    <w:rsid w:val="00CA4A93"/>
    <w:rsid w:val="00CA79E6"/>
    <w:rsid w:val="00CC33F5"/>
    <w:rsid w:val="00CE10B1"/>
    <w:rsid w:val="00CE2645"/>
    <w:rsid w:val="00D20532"/>
    <w:rsid w:val="00D256F3"/>
    <w:rsid w:val="00D27B73"/>
    <w:rsid w:val="00D36C84"/>
    <w:rsid w:val="00D404D8"/>
    <w:rsid w:val="00D445A8"/>
    <w:rsid w:val="00D54F4E"/>
    <w:rsid w:val="00D550F9"/>
    <w:rsid w:val="00D57670"/>
    <w:rsid w:val="00D643FA"/>
    <w:rsid w:val="00D81A4B"/>
    <w:rsid w:val="00D81DAD"/>
    <w:rsid w:val="00D91487"/>
    <w:rsid w:val="00DA5696"/>
    <w:rsid w:val="00DB3167"/>
    <w:rsid w:val="00DE6F23"/>
    <w:rsid w:val="00DF348D"/>
    <w:rsid w:val="00DF56BF"/>
    <w:rsid w:val="00E03C76"/>
    <w:rsid w:val="00E23C7F"/>
    <w:rsid w:val="00E275BF"/>
    <w:rsid w:val="00E321D2"/>
    <w:rsid w:val="00E550C8"/>
    <w:rsid w:val="00E70253"/>
    <w:rsid w:val="00E702CF"/>
    <w:rsid w:val="00E92F87"/>
    <w:rsid w:val="00E95230"/>
    <w:rsid w:val="00EA3904"/>
    <w:rsid w:val="00EB4BD2"/>
    <w:rsid w:val="00EC20C8"/>
    <w:rsid w:val="00ED01D7"/>
    <w:rsid w:val="00ED3CD0"/>
    <w:rsid w:val="00EE22FC"/>
    <w:rsid w:val="00EE2619"/>
    <w:rsid w:val="00F032D2"/>
    <w:rsid w:val="00F066AF"/>
    <w:rsid w:val="00F12FBC"/>
    <w:rsid w:val="00F226C0"/>
    <w:rsid w:val="00F241EA"/>
    <w:rsid w:val="00F377E5"/>
    <w:rsid w:val="00F53811"/>
    <w:rsid w:val="00F72190"/>
    <w:rsid w:val="00F8027B"/>
    <w:rsid w:val="00FA3EB2"/>
    <w:rsid w:val="00FB6C8C"/>
    <w:rsid w:val="00FC3AFC"/>
    <w:rsid w:val="00FC3C9C"/>
    <w:rsid w:val="00FC67D7"/>
    <w:rsid w:val="00FD1A97"/>
    <w:rsid w:val="00FD4A18"/>
    <w:rsid w:val="00FD503E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61BE"/>
  <w15:chartTrackingRefBased/>
  <w15:docId w15:val="{E234BE5A-B37F-EE43-AEA4-2CCE4F1F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A44"/>
    <w:pPr>
      <w:spacing w:after="0" w:line="360" w:lineRule="auto"/>
      <w:ind w:firstLine="851"/>
      <w:jc w:val="both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85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50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50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50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50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50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50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50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5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5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50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50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50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50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50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50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5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50E6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5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50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50E6"/>
    <w:rPr>
      <w:rFonts w:ascii="Times New Roman" w:hAnsi="Times New Roman" w:cs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50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50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5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50E6"/>
    <w:rPr>
      <w:rFonts w:ascii="Times New Roman" w:hAnsi="Times New Roman" w:cs="Times New Roman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50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50E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pt-BR"/>
      <w14:ligatures w14:val="none"/>
    </w:rPr>
  </w:style>
  <w:style w:type="character" w:customStyle="1" w:styleId="apple-tab-span">
    <w:name w:val="apple-tab-span"/>
    <w:basedOn w:val="Fontepargpadro"/>
    <w:rsid w:val="005850E6"/>
  </w:style>
  <w:style w:type="paragraph" w:styleId="Rodap">
    <w:name w:val="footer"/>
    <w:basedOn w:val="Normal"/>
    <w:link w:val="RodapChar"/>
    <w:uiPriority w:val="99"/>
    <w:unhideWhenUsed/>
    <w:rsid w:val="00640ED9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ED9"/>
    <w:rPr>
      <w:rFonts w:ascii="Times New Roman" w:hAnsi="Times New Roman" w:cs="Times New Roman"/>
    </w:rPr>
  </w:style>
  <w:style w:type="character" w:styleId="Nmerodepgina">
    <w:name w:val="page number"/>
    <w:basedOn w:val="Fontepargpadro"/>
    <w:uiPriority w:val="99"/>
    <w:semiHidden/>
    <w:unhideWhenUsed/>
    <w:rsid w:val="00640ED9"/>
  </w:style>
  <w:style w:type="character" w:customStyle="1" w:styleId="apple-converted-space">
    <w:name w:val="apple-converted-space"/>
    <w:basedOn w:val="Fontepargpadro"/>
    <w:rsid w:val="00AE652D"/>
  </w:style>
  <w:style w:type="character" w:styleId="Hyperlink">
    <w:name w:val="Hyperlink"/>
    <w:basedOn w:val="Fontepargpadro"/>
    <w:uiPriority w:val="99"/>
    <w:semiHidden/>
    <w:unhideWhenUsed/>
    <w:rsid w:val="00AE652D"/>
    <w:rPr>
      <w:color w:val="0000FF"/>
      <w:u w:val="single"/>
    </w:rPr>
  </w:style>
  <w:style w:type="paragraph" w:customStyle="1" w:styleId="p1">
    <w:name w:val="p1"/>
    <w:basedOn w:val="Normal"/>
    <w:rsid w:val="00AE17F7"/>
    <w:pPr>
      <w:spacing w:line="240" w:lineRule="auto"/>
      <w:ind w:firstLine="0"/>
      <w:jc w:val="left"/>
    </w:pPr>
    <w:rPr>
      <w:rFonts w:eastAsia="Times New Roman"/>
      <w:color w:val="000000"/>
      <w:kern w:val="0"/>
      <w:sz w:val="18"/>
      <w:szCs w:val="18"/>
      <w:lang w:eastAsia="pt-BR"/>
      <w14:ligatures w14:val="none"/>
    </w:rPr>
  </w:style>
  <w:style w:type="character" w:customStyle="1" w:styleId="s1">
    <w:name w:val="s1"/>
    <w:basedOn w:val="Fontepargpadro"/>
    <w:rsid w:val="007D6A23"/>
    <w:rPr>
      <w:rFonts w:ascii="Times New Roman" w:hAnsi="Times New Roman" w:cs="Times New Roman" w:hint="default"/>
      <w:sz w:val="12"/>
      <w:szCs w:val="1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3C7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3C76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3C7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256F3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31036F-41FD-455C-9A78-8211A9C2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Ruiz</dc:creator>
  <cp:keywords/>
  <dc:description/>
  <cp:lastModifiedBy>Priscila Lima Thome Nuzzi</cp:lastModifiedBy>
  <cp:revision>3</cp:revision>
  <cp:lastPrinted>2025-08-12T02:48:00Z</cp:lastPrinted>
  <dcterms:created xsi:type="dcterms:W3CDTF">2025-08-14T12:34:00Z</dcterms:created>
  <dcterms:modified xsi:type="dcterms:W3CDTF">2025-08-14T16:26:00Z</dcterms:modified>
</cp:coreProperties>
</file>